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95EDA" w14:textId="77777777" w:rsidR="007E4086" w:rsidRPr="004E0E1B" w:rsidRDefault="007E4086" w:rsidP="00495C3F">
      <w:pPr>
        <w:spacing w:before="120"/>
        <w:rPr>
          <w:rFonts w:cs="Arial"/>
          <w:sz w:val="20"/>
          <w:lang w:val="en-US"/>
        </w:rPr>
      </w:pPr>
      <w:r w:rsidRPr="004E0E1B">
        <w:rPr>
          <w:rFonts w:cs="Arial"/>
          <w:sz w:val="20"/>
          <w:lang w:val="en-US"/>
        </w:rPr>
        <w:t>MEDIA RELEASE</w:t>
      </w:r>
    </w:p>
    <w:p w14:paraId="1BA8A8A4" w14:textId="38442050" w:rsidR="00495C3F" w:rsidRPr="004E0E1B" w:rsidRDefault="00495C3F" w:rsidP="00495C3F">
      <w:pPr>
        <w:spacing w:before="120"/>
        <w:rPr>
          <w:rFonts w:cs="Arial"/>
          <w:sz w:val="20"/>
          <w:lang w:val="en-US"/>
        </w:rPr>
      </w:pPr>
      <w:r w:rsidRPr="004E0E1B">
        <w:rPr>
          <w:rFonts w:cs="Arial"/>
          <w:sz w:val="20"/>
          <w:lang w:val="en-US"/>
        </w:rPr>
        <w:t>MR-</w:t>
      </w:r>
      <w:r w:rsidR="00C4483A">
        <w:rPr>
          <w:rFonts w:cs="Arial"/>
          <w:sz w:val="20"/>
          <w:lang w:val="en-US"/>
        </w:rPr>
        <w:t>43</w:t>
      </w:r>
      <w:r w:rsidR="000F4CD4" w:rsidRPr="004E0E1B">
        <w:rPr>
          <w:rFonts w:cs="Arial"/>
          <w:sz w:val="20"/>
          <w:lang w:val="en-US"/>
        </w:rPr>
        <w:t>-</w:t>
      </w:r>
      <w:r w:rsidR="00C4483A">
        <w:rPr>
          <w:rFonts w:cs="Arial"/>
          <w:sz w:val="20"/>
          <w:lang w:val="en-US"/>
        </w:rPr>
        <w:t>0814</w:t>
      </w:r>
    </w:p>
    <w:p w14:paraId="305A4E15" w14:textId="70FDDF79" w:rsidR="00495C3F" w:rsidRPr="004E0E1B" w:rsidRDefault="00495C3F" w:rsidP="00495C3F">
      <w:pPr>
        <w:spacing w:before="120"/>
        <w:rPr>
          <w:rFonts w:cs="Arial"/>
          <w:sz w:val="20"/>
          <w:lang w:val="en-US"/>
        </w:rPr>
      </w:pPr>
      <w:r w:rsidRPr="004E0E1B">
        <w:rPr>
          <w:rFonts w:cs="Arial"/>
          <w:sz w:val="20"/>
          <w:lang w:val="en-US"/>
        </w:rPr>
        <w:t xml:space="preserve">Issue date: </w:t>
      </w:r>
      <w:r w:rsidR="00C4483A">
        <w:rPr>
          <w:rFonts w:cs="Arial"/>
          <w:sz w:val="20"/>
          <w:lang w:val="en-US"/>
        </w:rPr>
        <w:t>12/08</w:t>
      </w:r>
      <w:r w:rsidR="000F4CD4" w:rsidRPr="004E0E1B">
        <w:rPr>
          <w:rFonts w:cs="Arial"/>
          <w:sz w:val="20"/>
          <w:lang w:val="en-US"/>
        </w:rPr>
        <w:t>/</w:t>
      </w:r>
      <w:r w:rsidR="000F5676" w:rsidRPr="004E0E1B">
        <w:rPr>
          <w:rFonts w:cs="Arial"/>
          <w:sz w:val="20"/>
          <w:lang w:val="en-US"/>
        </w:rPr>
        <w:t>14</w:t>
      </w:r>
    </w:p>
    <w:p w14:paraId="13723F71" w14:textId="03812099" w:rsidR="001132CE" w:rsidRPr="004E0E1B" w:rsidRDefault="001132CE" w:rsidP="00495C3F">
      <w:pPr>
        <w:spacing w:before="120"/>
        <w:rPr>
          <w:rFonts w:cs="Arial"/>
          <w:sz w:val="20"/>
          <w:lang w:val="en-US"/>
        </w:rPr>
      </w:pPr>
      <w:r w:rsidRPr="000F5676">
        <w:rPr>
          <w:i/>
          <w:sz w:val="20"/>
          <w:lang w:val="en-AU"/>
        </w:rPr>
        <w:t>C</w:t>
      </w:r>
      <w:r w:rsidR="00DD130B">
        <w:rPr>
          <w:rFonts w:cs="Arial"/>
          <w:i/>
          <w:sz w:val="20"/>
          <w:lang w:val="en-AU"/>
        </w:rPr>
        <w:t>aption</w:t>
      </w:r>
      <w:r w:rsidRPr="000F5676">
        <w:rPr>
          <w:rFonts w:cs="Arial"/>
          <w:i/>
          <w:sz w:val="20"/>
          <w:lang w:val="en-AU"/>
        </w:rPr>
        <w:t>:</w:t>
      </w:r>
      <w:r w:rsidR="00C4483A">
        <w:rPr>
          <w:rFonts w:cs="Arial"/>
          <w:i/>
          <w:sz w:val="20"/>
          <w:lang w:val="en-AU"/>
        </w:rPr>
        <w:t xml:space="preserve"> Case IH</w:t>
      </w:r>
      <w:r w:rsidR="00DD130B">
        <w:rPr>
          <w:rFonts w:cs="Arial"/>
          <w:i/>
          <w:sz w:val="20"/>
          <w:lang w:val="en-AU"/>
        </w:rPr>
        <w:t xml:space="preserve"> </w:t>
      </w:r>
      <w:r w:rsidR="00C4483A">
        <w:rPr>
          <w:rFonts w:cs="Arial"/>
          <w:i/>
          <w:sz w:val="20"/>
          <w:lang w:val="en-AU"/>
        </w:rPr>
        <w:t>Axial-</w:t>
      </w:r>
      <w:r w:rsidR="0010252B">
        <w:rPr>
          <w:rFonts w:cs="Arial"/>
          <w:i/>
          <w:sz w:val="20"/>
          <w:lang w:val="en-AU"/>
        </w:rPr>
        <w:t xml:space="preserve">Flow </w:t>
      </w:r>
      <w:r w:rsidR="00C4483A">
        <w:rPr>
          <w:rFonts w:cs="Arial"/>
          <w:i/>
          <w:sz w:val="20"/>
          <w:lang w:val="en-AU"/>
        </w:rPr>
        <w:t xml:space="preserve">combines are </w:t>
      </w:r>
      <w:r w:rsidR="0010252B">
        <w:rPr>
          <w:rFonts w:cs="Arial"/>
          <w:i/>
          <w:sz w:val="20"/>
          <w:lang w:val="en-AU"/>
        </w:rPr>
        <w:t xml:space="preserve">recognised for setting </w:t>
      </w:r>
      <w:r w:rsidR="00C4483A">
        <w:rPr>
          <w:rFonts w:cs="Arial"/>
          <w:i/>
          <w:sz w:val="20"/>
          <w:lang w:val="en-AU"/>
        </w:rPr>
        <w:t xml:space="preserve">a </w:t>
      </w:r>
      <w:r w:rsidR="0010252B">
        <w:rPr>
          <w:rFonts w:cs="Arial"/>
          <w:i/>
          <w:sz w:val="20"/>
          <w:lang w:val="en-AU"/>
        </w:rPr>
        <w:t>new industry benchmark for grain quality and savings</w:t>
      </w:r>
    </w:p>
    <w:p w14:paraId="20F8944A" w14:textId="69877377" w:rsidR="00495C3F" w:rsidRPr="004E0E1B" w:rsidRDefault="00E90EFA" w:rsidP="00495C3F">
      <w:pPr>
        <w:rPr>
          <w:rFonts w:cs="Arial"/>
          <w:b/>
          <w:sz w:val="28"/>
          <w:szCs w:val="28"/>
          <w:lang w:val="en-US"/>
        </w:rPr>
      </w:pPr>
      <w:r w:rsidRPr="004E0E1B">
        <w:rPr>
          <w:rFonts w:cs="Arial"/>
          <w:b/>
          <w:sz w:val="28"/>
          <w:szCs w:val="28"/>
          <w:lang w:val="en-US"/>
        </w:rPr>
        <w:br/>
      </w:r>
      <w:r w:rsidR="00C4483A">
        <w:rPr>
          <w:rFonts w:cs="Arial"/>
          <w:b/>
          <w:sz w:val="28"/>
          <w:szCs w:val="28"/>
          <w:lang w:val="en-US"/>
        </w:rPr>
        <w:t>Case IH Axial-</w:t>
      </w:r>
      <w:r w:rsidR="003A1361">
        <w:rPr>
          <w:rFonts w:cs="Arial"/>
          <w:b/>
          <w:sz w:val="28"/>
          <w:szCs w:val="28"/>
          <w:lang w:val="en-US"/>
        </w:rPr>
        <w:t>Flow 9230 gets</w:t>
      </w:r>
      <w:r w:rsidR="00682CF7">
        <w:rPr>
          <w:rFonts w:cs="Arial"/>
          <w:b/>
          <w:sz w:val="28"/>
          <w:szCs w:val="28"/>
          <w:lang w:val="en-US"/>
        </w:rPr>
        <w:t xml:space="preserve"> global approval </w:t>
      </w:r>
    </w:p>
    <w:p w14:paraId="7B5DA43C" w14:textId="77777777" w:rsidR="009D4A69" w:rsidRPr="004E0E1B" w:rsidRDefault="009D4A69" w:rsidP="00495C3F">
      <w:pPr>
        <w:rPr>
          <w:rFonts w:cs="Arial"/>
          <w:sz w:val="20"/>
          <w:szCs w:val="19"/>
          <w:lang w:val="en-US"/>
        </w:rPr>
      </w:pPr>
    </w:p>
    <w:p w14:paraId="52728B54" w14:textId="537B5221" w:rsidR="003A1361" w:rsidRPr="00535E10" w:rsidRDefault="003A1361" w:rsidP="003A1361">
      <w:pPr>
        <w:rPr>
          <w:sz w:val="20"/>
          <w:lang w:val="en-US"/>
        </w:rPr>
      </w:pPr>
      <w:r w:rsidRPr="00535E10">
        <w:rPr>
          <w:sz w:val="20"/>
          <w:lang w:val="en-US"/>
        </w:rPr>
        <w:t xml:space="preserve">The Case IH </w:t>
      </w:r>
      <w:r w:rsidR="00C4483A">
        <w:rPr>
          <w:sz w:val="20"/>
          <w:lang w:val="en-US"/>
        </w:rPr>
        <w:t xml:space="preserve">Axial-Flow </w:t>
      </w:r>
      <w:r w:rsidRPr="00535E10">
        <w:rPr>
          <w:sz w:val="20"/>
          <w:lang w:val="en-US"/>
        </w:rPr>
        <w:t xml:space="preserve">9230 combine has added yet another award to its growing list of industry accolades, this </w:t>
      </w:r>
      <w:r w:rsidR="00CA746B" w:rsidRPr="00535E10">
        <w:rPr>
          <w:sz w:val="20"/>
          <w:lang w:val="en-US"/>
        </w:rPr>
        <w:t>time</w:t>
      </w:r>
      <w:r w:rsidRPr="00535E10">
        <w:rPr>
          <w:sz w:val="20"/>
          <w:lang w:val="en-US"/>
        </w:rPr>
        <w:t xml:space="preserve"> from the new International Machinery Manufacturer’s Awards (IMMA) held </w:t>
      </w:r>
      <w:r w:rsidR="00C4483A">
        <w:rPr>
          <w:sz w:val="20"/>
          <w:lang w:val="en-US"/>
        </w:rPr>
        <w:t xml:space="preserve">in </w:t>
      </w:r>
      <w:r w:rsidR="00C4483A" w:rsidRPr="00535E10">
        <w:rPr>
          <w:sz w:val="20"/>
          <w:lang w:val="en-US"/>
        </w:rPr>
        <w:t>the UK</w:t>
      </w:r>
      <w:r w:rsidR="00C4483A">
        <w:rPr>
          <w:sz w:val="20"/>
          <w:lang w:val="en-US"/>
        </w:rPr>
        <w:t xml:space="preserve"> in June</w:t>
      </w:r>
      <w:r w:rsidRPr="00535E10">
        <w:rPr>
          <w:sz w:val="20"/>
          <w:lang w:val="en-US"/>
        </w:rPr>
        <w:t>.</w:t>
      </w:r>
    </w:p>
    <w:p w14:paraId="0F580756" w14:textId="77777777" w:rsidR="003A1361" w:rsidRPr="00535E10" w:rsidRDefault="003A1361" w:rsidP="003A1361">
      <w:pPr>
        <w:rPr>
          <w:sz w:val="20"/>
          <w:lang w:val="en-US"/>
        </w:rPr>
      </w:pPr>
    </w:p>
    <w:p w14:paraId="3F1E1E59" w14:textId="3DD52405" w:rsidR="003A1361" w:rsidRPr="00535E10" w:rsidRDefault="003A1361" w:rsidP="003A1361">
      <w:pPr>
        <w:rPr>
          <w:sz w:val="20"/>
          <w:lang w:val="en-US"/>
        </w:rPr>
      </w:pPr>
      <w:r w:rsidRPr="00535E10">
        <w:rPr>
          <w:sz w:val="20"/>
          <w:lang w:val="en-US"/>
        </w:rPr>
        <w:t>An expert panel of judges at the Cereals Event rewards companies that have produced machines that show particular innovation, effectiveness and value. The judge</w:t>
      </w:r>
      <w:r w:rsidR="00465D4D" w:rsidRPr="00535E10">
        <w:rPr>
          <w:sz w:val="20"/>
          <w:lang w:val="en-US"/>
        </w:rPr>
        <w:t>s praised</w:t>
      </w:r>
      <w:r w:rsidR="00C4483A">
        <w:rPr>
          <w:sz w:val="20"/>
          <w:lang w:val="en-US"/>
        </w:rPr>
        <w:t xml:space="preserve"> the Axial-</w:t>
      </w:r>
      <w:r w:rsidRPr="00535E10">
        <w:rPr>
          <w:sz w:val="20"/>
          <w:lang w:val="en-US"/>
        </w:rPr>
        <w:t>Flow’s innovative pivoting auger spout and folding unloading auger, and the 9230 was the only combine to be recognised in the competition.</w:t>
      </w:r>
    </w:p>
    <w:p w14:paraId="017F0757" w14:textId="77777777" w:rsidR="003A1361" w:rsidRPr="00535E10" w:rsidRDefault="003A1361" w:rsidP="003A1361">
      <w:pPr>
        <w:rPr>
          <w:sz w:val="20"/>
          <w:lang w:val="en-US"/>
        </w:rPr>
      </w:pPr>
    </w:p>
    <w:p w14:paraId="01494144" w14:textId="5A65382F" w:rsidR="00E82C9D" w:rsidRPr="00535E10" w:rsidRDefault="00E82C9D" w:rsidP="00E82C9D">
      <w:pPr>
        <w:rPr>
          <w:sz w:val="20"/>
          <w:lang w:val="en-US"/>
        </w:rPr>
      </w:pPr>
      <w:r w:rsidRPr="00535E10">
        <w:rPr>
          <w:sz w:val="20"/>
          <w:lang w:val="en-US"/>
        </w:rPr>
        <w:t>“</w:t>
      </w:r>
      <w:r w:rsidR="00535E10" w:rsidRPr="00535E10">
        <w:rPr>
          <w:sz w:val="20"/>
          <w:lang w:val="en-AU"/>
        </w:rPr>
        <w:t>Case IH Axial-Flow combines are setting the industry benchmark for uptime, grain quality and grain savings, regardless of the crop or field size</w:t>
      </w:r>
      <w:r w:rsidRPr="00535E10">
        <w:rPr>
          <w:sz w:val="20"/>
          <w:lang w:val="en-US"/>
        </w:rPr>
        <w:t xml:space="preserve">,” says </w:t>
      </w:r>
      <w:r w:rsidR="00CA746B" w:rsidRPr="00535E10">
        <w:rPr>
          <w:sz w:val="20"/>
          <w:lang w:val="en-US"/>
        </w:rPr>
        <w:t xml:space="preserve">Tim </w:t>
      </w:r>
      <w:r w:rsidR="00CA746B" w:rsidRPr="00535E10">
        <w:rPr>
          <w:sz w:val="20"/>
          <w:lang w:val="en-US"/>
        </w:rPr>
        <w:t>Slater</w:t>
      </w:r>
      <w:r w:rsidRPr="00535E10">
        <w:rPr>
          <w:sz w:val="20"/>
          <w:lang w:val="en-US"/>
        </w:rPr>
        <w:t xml:space="preserve">, </w:t>
      </w:r>
      <w:r w:rsidR="00A535D7" w:rsidRPr="00535E10">
        <w:rPr>
          <w:sz w:val="20"/>
          <w:lang w:val="en-US"/>
        </w:rPr>
        <w:t>Case IH</w:t>
      </w:r>
      <w:r w:rsidR="00A535D7">
        <w:rPr>
          <w:sz w:val="20"/>
          <w:lang w:val="en-US"/>
        </w:rPr>
        <w:t xml:space="preserve"> </w:t>
      </w:r>
      <w:r w:rsidR="00984B8D">
        <w:rPr>
          <w:sz w:val="20"/>
          <w:lang w:val="en-US"/>
        </w:rPr>
        <w:t xml:space="preserve">Product Manager, </w:t>
      </w:r>
      <w:proofErr w:type="gramStart"/>
      <w:r w:rsidR="00984B8D">
        <w:rPr>
          <w:sz w:val="20"/>
          <w:lang w:val="en-US"/>
        </w:rPr>
        <w:t>Ha</w:t>
      </w:r>
      <w:r w:rsidR="00D465DD">
        <w:rPr>
          <w:sz w:val="20"/>
          <w:lang w:val="en-US"/>
        </w:rPr>
        <w:t>r</w:t>
      </w:r>
      <w:r w:rsidR="00A535D7">
        <w:rPr>
          <w:sz w:val="20"/>
          <w:lang w:val="en-US"/>
        </w:rPr>
        <w:t>vesting</w:t>
      </w:r>
      <w:proofErr w:type="gramEnd"/>
      <w:r w:rsidR="00A535D7">
        <w:rPr>
          <w:sz w:val="20"/>
          <w:lang w:val="en-US"/>
        </w:rPr>
        <w:t xml:space="preserve"> Equipment</w:t>
      </w:r>
      <w:r w:rsidRPr="00535E10">
        <w:rPr>
          <w:sz w:val="20"/>
          <w:lang w:val="en-US"/>
        </w:rPr>
        <w:t>. “</w:t>
      </w:r>
      <w:r w:rsidR="00CA746B" w:rsidRPr="00535E10">
        <w:rPr>
          <w:sz w:val="20"/>
          <w:lang w:val="en-US"/>
        </w:rPr>
        <w:t>It’s great to see</w:t>
      </w:r>
      <w:r w:rsidRPr="00535E10">
        <w:rPr>
          <w:sz w:val="20"/>
          <w:lang w:val="en-US"/>
        </w:rPr>
        <w:t xml:space="preserve"> producers, en</w:t>
      </w:r>
      <w:r w:rsidRPr="00535E10">
        <w:rPr>
          <w:sz w:val="20"/>
          <w:lang w:val="en-US"/>
        </w:rPr>
        <w:t xml:space="preserve">gineers and industry leaders </w:t>
      </w:r>
      <w:r w:rsidR="00CA746B" w:rsidRPr="00535E10">
        <w:rPr>
          <w:sz w:val="20"/>
          <w:lang w:val="en-US"/>
        </w:rPr>
        <w:t>all</w:t>
      </w:r>
      <w:r w:rsidRPr="00535E10">
        <w:rPr>
          <w:sz w:val="20"/>
          <w:lang w:val="en-US"/>
        </w:rPr>
        <w:t xml:space="preserve"> recognise the innovation Case IH builds into its product lines.”</w:t>
      </w:r>
    </w:p>
    <w:p w14:paraId="72598B11" w14:textId="77777777" w:rsidR="00E82C9D" w:rsidRPr="00535E10" w:rsidRDefault="00E82C9D" w:rsidP="00E82C9D">
      <w:pPr>
        <w:rPr>
          <w:sz w:val="20"/>
          <w:lang w:val="en-US"/>
        </w:rPr>
      </w:pPr>
    </w:p>
    <w:p w14:paraId="70390DCF" w14:textId="3B887155" w:rsidR="00E82C9D" w:rsidRPr="00535E10" w:rsidRDefault="00535E10" w:rsidP="00E82C9D">
      <w:pPr>
        <w:rPr>
          <w:sz w:val="20"/>
          <w:lang w:val="en-US"/>
        </w:rPr>
      </w:pPr>
      <w:r>
        <w:rPr>
          <w:sz w:val="20"/>
          <w:lang w:val="en-US"/>
        </w:rPr>
        <w:t>T</w:t>
      </w:r>
      <w:r w:rsidR="00E82C9D" w:rsidRPr="00535E10">
        <w:rPr>
          <w:sz w:val="20"/>
          <w:lang w:val="en-US"/>
        </w:rPr>
        <w:t xml:space="preserve">his is just the latest in a string of awards bestowed upon the </w:t>
      </w:r>
      <w:r w:rsidR="00C4483A">
        <w:rPr>
          <w:sz w:val="20"/>
          <w:lang w:val="en-US"/>
        </w:rPr>
        <w:t>Axial-Flow</w:t>
      </w:r>
      <w:r w:rsidR="00B551C5">
        <w:rPr>
          <w:sz w:val="20"/>
          <w:lang w:val="en-US"/>
        </w:rPr>
        <w:t xml:space="preserve"> </w:t>
      </w:r>
      <w:r w:rsidR="00E82C9D" w:rsidRPr="00535E10">
        <w:rPr>
          <w:sz w:val="20"/>
          <w:lang w:val="en-US"/>
        </w:rPr>
        <w:t xml:space="preserve">230 </w:t>
      </w:r>
      <w:r w:rsidR="00B551C5">
        <w:rPr>
          <w:sz w:val="20"/>
          <w:lang w:val="en-US"/>
        </w:rPr>
        <w:t>S</w:t>
      </w:r>
      <w:r w:rsidR="00E82C9D" w:rsidRPr="00535E10">
        <w:rPr>
          <w:sz w:val="20"/>
          <w:lang w:val="en-US"/>
        </w:rPr>
        <w:t xml:space="preserve">eries. </w:t>
      </w:r>
    </w:p>
    <w:p w14:paraId="57D3AED1" w14:textId="77777777" w:rsidR="00E82C9D" w:rsidRPr="00535E10" w:rsidRDefault="00E82C9D" w:rsidP="00E82C9D">
      <w:pPr>
        <w:rPr>
          <w:sz w:val="20"/>
          <w:lang w:val="en-US"/>
        </w:rPr>
      </w:pPr>
    </w:p>
    <w:p w14:paraId="6EE66210" w14:textId="43D6158C" w:rsidR="00465D4D" w:rsidRPr="00535E10" w:rsidRDefault="00CA746B" w:rsidP="00465D4D">
      <w:pPr>
        <w:rPr>
          <w:sz w:val="20"/>
          <w:lang w:val="en-US"/>
        </w:rPr>
      </w:pPr>
      <w:r w:rsidRPr="00535E10">
        <w:rPr>
          <w:sz w:val="20"/>
          <w:lang w:val="en-US"/>
        </w:rPr>
        <w:t>In early</w:t>
      </w:r>
      <w:r w:rsidR="00E82C9D" w:rsidRPr="00535E10">
        <w:rPr>
          <w:sz w:val="20"/>
          <w:lang w:val="en-US"/>
        </w:rPr>
        <w:t xml:space="preserve"> 2014, the 230 </w:t>
      </w:r>
      <w:r w:rsidR="00C4483A">
        <w:rPr>
          <w:sz w:val="20"/>
          <w:lang w:val="en-US"/>
        </w:rPr>
        <w:t>S</w:t>
      </w:r>
      <w:r w:rsidR="00E82C9D" w:rsidRPr="00535E10">
        <w:rPr>
          <w:sz w:val="20"/>
          <w:lang w:val="en-US"/>
        </w:rPr>
        <w:t xml:space="preserve">eries </w:t>
      </w:r>
      <w:r w:rsidR="00D46751" w:rsidRPr="00535E10">
        <w:rPr>
          <w:sz w:val="20"/>
          <w:lang w:val="en-US"/>
        </w:rPr>
        <w:t xml:space="preserve">was </w:t>
      </w:r>
      <w:proofErr w:type="spellStart"/>
      <w:r w:rsidR="00D46751" w:rsidRPr="00535E10">
        <w:rPr>
          <w:sz w:val="20"/>
          <w:lang w:val="en-US"/>
        </w:rPr>
        <w:t>recognised</w:t>
      </w:r>
      <w:proofErr w:type="spellEnd"/>
      <w:r w:rsidR="00D46751" w:rsidRPr="00535E10">
        <w:rPr>
          <w:sz w:val="20"/>
          <w:lang w:val="en-US"/>
        </w:rPr>
        <w:t xml:space="preserve"> </w:t>
      </w:r>
      <w:r w:rsidR="00E82C9D" w:rsidRPr="00535E10">
        <w:rPr>
          <w:sz w:val="20"/>
          <w:lang w:val="en-US"/>
        </w:rPr>
        <w:t xml:space="preserve">at the </w:t>
      </w:r>
      <w:r w:rsidR="00D46751" w:rsidRPr="00C4483A">
        <w:rPr>
          <w:color w:val="auto"/>
          <w:sz w:val="20"/>
          <w:lang w:val="en-US"/>
        </w:rPr>
        <w:t>prestigious</w:t>
      </w:r>
      <w:r w:rsidR="00E82C9D" w:rsidRPr="00C4483A">
        <w:rPr>
          <w:color w:val="auto"/>
          <w:sz w:val="20"/>
          <w:lang w:val="en-US"/>
        </w:rPr>
        <w:t xml:space="preserve"> AE50 awards</w:t>
      </w:r>
      <w:r w:rsidR="00673BBA" w:rsidRPr="00C4483A">
        <w:rPr>
          <w:color w:val="auto"/>
          <w:sz w:val="20"/>
          <w:lang w:val="en-US"/>
        </w:rPr>
        <w:t xml:space="preserve">, together with the </w:t>
      </w:r>
      <w:proofErr w:type="spellStart"/>
      <w:r w:rsidR="00673BBA" w:rsidRPr="00C4483A">
        <w:rPr>
          <w:color w:val="auto"/>
          <w:sz w:val="20"/>
          <w:lang w:val="en-US"/>
        </w:rPr>
        <w:t>Steiger</w:t>
      </w:r>
      <w:proofErr w:type="spellEnd"/>
      <w:r w:rsidR="00673BBA" w:rsidRPr="00C4483A">
        <w:rPr>
          <w:color w:val="auto"/>
          <w:sz w:val="20"/>
          <w:lang w:val="en-US"/>
        </w:rPr>
        <w:t xml:space="preserve"> </w:t>
      </w:r>
      <w:proofErr w:type="spellStart"/>
      <w:r w:rsidR="00673BBA" w:rsidRPr="00C4483A">
        <w:rPr>
          <w:color w:val="auto"/>
          <w:sz w:val="20"/>
          <w:lang w:val="en-US"/>
        </w:rPr>
        <w:t>Rowtrac</w:t>
      </w:r>
      <w:proofErr w:type="spellEnd"/>
      <w:r w:rsidR="00673BBA" w:rsidRPr="00C4483A">
        <w:rPr>
          <w:color w:val="auto"/>
          <w:sz w:val="20"/>
          <w:lang w:val="en-US"/>
        </w:rPr>
        <w:t xml:space="preserve"> </w:t>
      </w:r>
      <w:r w:rsidR="00C4483A" w:rsidRPr="00C4483A">
        <w:rPr>
          <w:color w:val="auto"/>
          <w:sz w:val="20"/>
          <w:lang w:val="en-US"/>
        </w:rPr>
        <w:t>tr</w:t>
      </w:r>
      <w:r w:rsidR="00673BBA" w:rsidRPr="00C4483A">
        <w:rPr>
          <w:color w:val="auto"/>
          <w:sz w:val="20"/>
          <w:lang w:val="en-US"/>
        </w:rPr>
        <w:t>actor</w:t>
      </w:r>
      <w:r w:rsidR="00E82C9D" w:rsidRPr="00C4483A">
        <w:rPr>
          <w:color w:val="auto"/>
          <w:sz w:val="20"/>
          <w:lang w:val="en-US"/>
        </w:rPr>
        <w:t xml:space="preserve">. Sponsored by the American Society of Agricultural and Biological Engineers (ASABE), the AE50 awards annually recognise </w:t>
      </w:r>
      <w:r w:rsidR="00E82C9D" w:rsidRPr="00535E10">
        <w:rPr>
          <w:sz w:val="20"/>
          <w:lang w:val="en-US"/>
        </w:rPr>
        <w:t xml:space="preserve">the top 50 most innovative new agricultural products introduced during the past year, and the 230 </w:t>
      </w:r>
      <w:r w:rsidR="00C4483A">
        <w:rPr>
          <w:sz w:val="20"/>
          <w:lang w:val="en-US"/>
        </w:rPr>
        <w:t>S</w:t>
      </w:r>
      <w:r w:rsidR="00E82C9D" w:rsidRPr="00535E10">
        <w:rPr>
          <w:sz w:val="20"/>
          <w:lang w:val="en-US"/>
        </w:rPr>
        <w:t xml:space="preserve">eries was commended for the </w:t>
      </w:r>
      <w:r w:rsidR="00D46751" w:rsidRPr="00535E10">
        <w:rPr>
          <w:sz w:val="20"/>
          <w:lang w:val="en-US"/>
        </w:rPr>
        <w:t xml:space="preserve">recent </w:t>
      </w:r>
      <w:r w:rsidR="00E82C9D" w:rsidRPr="00535E10">
        <w:rPr>
          <w:sz w:val="20"/>
          <w:lang w:val="en-US"/>
        </w:rPr>
        <w:t>enhancements to the grain han</w:t>
      </w:r>
      <w:r w:rsidR="00D46751" w:rsidRPr="00535E10">
        <w:rPr>
          <w:sz w:val="20"/>
          <w:lang w:val="en-US"/>
        </w:rPr>
        <w:t xml:space="preserve">dling system. </w:t>
      </w:r>
    </w:p>
    <w:p w14:paraId="174CED5C" w14:textId="77777777" w:rsidR="00465D4D" w:rsidRPr="00535E10" w:rsidRDefault="00465D4D" w:rsidP="00465D4D">
      <w:pPr>
        <w:rPr>
          <w:sz w:val="20"/>
          <w:lang w:val="en-US"/>
        </w:rPr>
      </w:pPr>
    </w:p>
    <w:p w14:paraId="7D3AAB79" w14:textId="254EBA62" w:rsidR="00465D4D" w:rsidRPr="00535E10" w:rsidRDefault="00CA746B" w:rsidP="00465D4D">
      <w:pPr>
        <w:rPr>
          <w:sz w:val="20"/>
          <w:lang w:val="en-US"/>
        </w:rPr>
      </w:pPr>
      <w:r w:rsidRPr="00535E10">
        <w:rPr>
          <w:sz w:val="20"/>
          <w:lang w:val="en-US"/>
        </w:rPr>
        <w:t>Also</w:t>
      </w:r>
      <w:r w:rsidR="00465D4D" w:rsidRPr="00535E10">
        <w:rPr>
          <w:sz w:val="20"/>
          <w:lang w:val="en-US"/>
        </w:rPr>
        <w:t xml:space="preserve"> in February this year, the </w:t>
      </w:r>
      <w:r w:rsidR="00C4483A">
        <w:rPr>
          <w:sz w:val="20"/>
          <w:lang w:val="en-US"/>
        </w:rPr>
        <w:t xml:space="preserve">Axial-Flow </w:t>
      </w:r>
      <w:r w:rsidR="00465D4D" w:rsidRPr="00535E10">
        <w:rPr>
          <w:sz w:val="20"/>
          <w:lang w:val="en-US"/>
        </w:rPr>
        <w:t>picked up the coveted “Technological Innovation” prize from the International Fair of Agricultural Machinery (FIMA) in Spain</w:t>
      </w:r>
      <w:r w:rsidR="00445B6C" w:rsidRPr="00535E10">
        <w:rPr>
          <w:sz w:val="20"/>
          <w:lang w:val="en-US"/>
        </w:rPr>
        <w:t>.</w:t>
      </w:r>
      <w:r w:rsidR="00465D4D" w:rsidRPr="00535E10">
        <w:rPr>
          <w:sz w:val="20"/>
          <w:lang w:val="en-US"/>
        </w:rPr>
        <w:t xml:space="preserve"> FIMA distinguishes the best technical innovations in the field of agriculture and rural environment aimed at increasing productivity, improving workplace safety and minimising environmental impact. The </w:t>
      </w:r>
      <w:r w:rsidR="00C4483A">
        <w:rPr>
          <w:sz w:val="20"/>
          <w:lang w:val="en-US"/>
        </w:rPr>
        <w:t xml:space="preserve">Axial-Flow </w:t>
      </w:r>
      <w:r w:rsidR="00465D4D" w:rsidRPr="00535E10">
        <w:rPr>
          <w:sz w:val="20"/>
          <w:lang w:val="en-US"/>
        </w:rPr>
        <w:t xml:space="preserve">picked up the award in recognition of the pivoting grain spout introduced to the latest generation of </w:t>
      </w:r>
      <w:r w:rsidR="00C4483A">
        <w:rPr>
          <w:sz w:val="20"/>
          <w:lang w:val="en-US"/>
        </w:rPr>
        <w:t xml:space="preserve">Axial-Flow </w:t>
      </w:r>
      <w:r w:rsidR="00465D4D" w:rsidRPr="00535E10">
        <w:rPr>
          <w:sz w:val="20"/>
          <w:lang w:val="en-US"/>
        </w:rPr>
        <w:t>combines.</w:t>
      </w:r>
    </w:p>
    <w:p w14:paraId="4ED144FB" w14:textId="77777777" w:rsidR="00465D4D" w:rsidRPr="00535E10" w:rsidRDefault="00465D4D" w:rsidP="00465D4D">
      <w:pPr>
        <w:rPr>
          <w:sz w:val="20"/>
          <w:lang w:val="en-US"/>
        </w:rPr>
      </w:pPr>
    </w:p>
    <w:p w14:paraId="4D502D1F" w14:textId="3B702F07" w:rsidR="00D46751" w:rsidRPr="00535E10" w:rsidRDefault="00465D4D" w:rsidP="00465D4D">
      <w:pPr>
        <w:rPr>
          <w:sz w:val="20"/>
          <w:lang w:val="en-US"/>
        </w:rPr>
      </w:pPr>
      <w:r w:rsidRPr="00535E10">
        <w:rPr>
          <w:sz w:val="20"/>
          <w:lang w:val="en-US"/>
        </w:rPr>
        <w:t>Other modification</w:t>
      </w:r>
      <w:r w:rsidR="00445B6C" w:rsidRPr="00535E10">
        <w:rPr>
          <w:sz w:val="20"/>
          <w:lang w:val="en-US"/>
        </w:rPr>
        <w:t>s</w:t>
      </w:r>
      <w:r w:rsidRPr="00535E10">
        <w:rPr>
          <w:sz w:val="20"/>
          <w:lang w:val="en-US"/>
        </w:rPr>
        <w:t xml:space="preserve"> </w:t>
      </w:r>
      <w:r w:rsidRPr="00535E10">
        <w:rPr>
          <w:sz w:val="20"/>
          <w:lang w:val="en-US"/>
        </w:rPr>
        <w:t>include</w:t>
      </w:r>
      <w:r w:rsidR="00D46751" w:rsidRPr="00535E10">
        <w:rPr>
          <w:sz w:val="20"/>
          <w:lang w:val="en-US"/>
        </w:rPr>
        <w:t xml:space="preserve"> </w:t>
      </w:r>
      <w:r w:rsidRPr="00535E10">
        <w:rPr>
          <w:sz w:val="20"/>
          <w:lang w:val="en-US"/>
        </w:rPr>
        <w:t xml:space="preserve">refinements </w:t>
      </w:r>
      <w:r w:rsidR="00D46751" w:rsidRPr="00535E10">
        <w:rPr>
          <w:sz w:val="20"/>
          <w:lang w:val="en-US"/>
        </w:rPr>
        <w:t xml:space="preserve">to the cleaning </w:t>
      </w:r>
      <w:r w:rsidRPr="00535E10">
        <w:rPr>
          <w:sz w:val="20"/>
          <w:lang w:val="en-US"/>
        </w:rPr>
        <w:t xml:space="preserve">system </w:t>
      </w:r>
      <w:r w:rsidR="00D46751" w:rsidRPr="00535E10">
        <w:rPr>
          <w:sz w:val="20"/>
          <w:lang w:val="en-US"/>
        </w:rPr>
        <w:t>and</w:t>
      </w:r>
      <w:r w:rsidR="00984B8D">
        <w:rPr>
          <w:sz w:val="20"/>
          <w:lang w:val="en-US"/>
        </w:rPr>
        <w:t xml:space="preserve"> improvements in the clean grain flow to the grain tank</w:t>
      </w:r>
      <w:r w:rsidR="00D46751" w:rsidRPr="00535E10">
        <w:rPr>
          <w:sz w:val="20"/>
          <w:lang w:val="en-US"/>
        </w:rPr>
        <w:t xml:space="preserve">. In addition, the independent cross auger control gives operators more flexibility during the challenging grain </w:t>
      </w:r>
      <w:r w:rsidR="00D46751" w:rsidRPr="00535E10">
        <w:rPr>
          <w:sz w:val="20"/>
          <w:lang w:val="en-US"/>
        </w:rPr>
        <w:t>cart fill process, providing the ability to independently turn off cross augers and empty the unload auger.</w:t>
      </w:r>
    </w:p>
    <w:p w14:paraId="17DFD33C" w14:textId="77777777" w:rsidR="00D46751" w:rsidRPr="00673BBA" w:rsidRDefault="00D46751" w:rsidP="00E82C9D">
      <w:pPr>
        <w:rPr>
          <w:rFonts w:cs="Arial"/>
          <w:color w:val="000000" w:themeColor="text1"/>
          <w:sz w:val="20"/>
          <w:lang w:val="en-US"/>
        </w:rPr>
      </w:pPr>
    </w:p>
    <w:p w14:paraId="25D50E90" w14:textId="799C746A" w:rsidR="00292584" w:rsidRPr="00673BBA" w:rsidRDefault="00292584" w:rsidP="00292584">
      <w:pPr>
        <w:jc w:val="center"/>
        <w:rPr>
          <w:rFonts w:cs="Arial"/>
          <w:color w:val="000000" w:themeColor="text1"/>
          <w:sz w:val="20"/>
          <w:lang w:val="en-US"/>
        </w:rPr>
      </w:pPr>
      <w:r w:rsidRPr="00673BBA">
        <w:rPr>
          <w:rFonts w:cs="Arial"/>
          <w:color w:val="000000" w:themeColor="text1"/>
          <w:sz w:val="20"/>
          <w:lang w:val="en-US"/>
        </w:rPr>
        <w:t>[continues]</w:t>
      </w:r>
    </w:p>
    <w:p w14:paraId="7C709135" w14:textId="77777777" w:rsidR="00B551C5" w:rsidRDefault="00B551C5" w:rsidP="00D46751">
      <w:pPr>
        <w:rPr>
          <w:rFonts w:cs="Arial"/>
          <w:color w:val="000000" w:themeColor="text1"/>
          <w:sz w:val="20"/>
          <w:lang w:val="en-US"/>
        </w:rPr>
      </w:pPr>
    </w:p>
    <w:p w14:paraId="057F9B77" w14:textId="77777777" w:rsidR="00B551C5" w:rsidRDefault="00B551C5" w:rsidP="00D46751">
      <w:pPr>
        <w:rPr>
          <w:rFonts w:cs="Arial"/>
          <w:color w:val="000000" w:themeColor="text1"/>
          <w:sz w:val="20"/>
          <w:lang w:val="en-US"/>
        </w:rPr>
      </w:pPr>
    </w:p>
    <w:p w14:paraId="00B75787" w14:textId="6CD7B696" w:rsidR="00682CF7" w:rsidRPr="00673BBA" w:rsidRDefault="00D46751" w:rsidP="00D46751">
      <w:pPr>
        <w:rPr>
          <w:rFonts w:cs="Arial"/>
          <w:sz w:val="20"/>
          <w:lang w:val="en-US"/>
        </w:rPr>
      </w:pPr>
      <w:bookmarkStart w:id="0" w:name="_GoBack"/>
      <w:bookmarkEnd w:id="0"/>
      <w:r w:rsidRPr="00673BBA">
        <w:rPr>
          <w:rFonts w:cs="Arial"/>
          <w:color w:val="000000" w:themeColor="text1"/>
          <w:sz w:val="20"/>
          <w:lang w:val="en-US"/>
        </w:rPr>
        <w:t xml:space="preserve">The combination of recent enhancements can lead to the combine seeing up to an </w:t>
      </w:r>
      <w:r w:rsidR="00C4483A">
        <w:rPr>
          <w:rFonts w:cs="Arial"/>
          <w:color w:val="000000" w:themeColor="text1"/>
          <w:sz w:val="20"/>
          <w:lang w:val="en-US"/>
        </w:rPr>
        <w:t>eight</w:t>
      </w:r>
      <w:r w:rsidRPr="00673BBA">
        <w:rPr>
          <w:rFonts w:cs="Arial"/>
          <w:color w:val="000000" w:themeColor="text1"/>
          <w:sz w:val="20"/>
          <w:lang w:val="en-US"/>
        </w:rPr>
        <w:t xml:space="preserve"> percent increase in machine capacity. This </w:t>
      </w:r>
      <w:r w:rsidR="00535E10" w:rsidRPr="00673BBA">
        <w:rPr>
          <w:rFonts w:cs="Arial"/>
          <w:color w:val="000000" w:themeColor="text1"/>
          <w:sz w:val="20"/>
          <w:lang w:val="en-US"/>
        </w:rPr>
        <w:t>gives</w:t>
      </w:r>
      <w:r w:rsidRPr="00673BBA">
        <w:rPr>
          <w:rFonts w:cs="Arial"/>
          <w:color w:val="000000" w:themeColor="text1"/>
          <w:sz w:val="20"/>
          <w:lang w:val="en-US"/>
        </w:rPr>
        <w:t xml:space="preserve"> producers </w:t>
      </w:r>
      <w:r w:rsidR="00535E10" w:rsidRPr="00673BBA">
        <w:rPr>
          <w:rFonts w:cs="Arial"/>
          <w:color w:val="000000" w:themeColor="text1"/>
          <w:sz w:val="20"/>
          <w:lang w:val="en-US"/>
        </w:rPr>
        <w:t xml:space="preserve">the ability to </w:t>
      </w:r>
      <w:r w:rsidR="00535E10" w:rsidRPr="00535E10">
        <w:rPr>
          <w:sz w:val="20"/>
          <w:lang w:val="en-US"/>
        </w:rPr>
        <w:t>create a better growing environment and maximise their return on investment</w:t>
      </w:r>
      <w:r w:rsidR="00535E10">
        <w:rPr>
          <w:sz w:val="20"/>
          <w:lang w:val="en-US"/>
        </w:rPr>
        <w:t>.</w:t>
      </w:r>
    </w:p>
    <w:p w14:paraId="0678E5C5" w14:textId="46E3B50F" w:rsidR="00153909" w:rsidRDefault="00153909" w:rsidP="005C259C">
      <w:pPr>
        <w:spacing w:after="220"/>
        <w:rPr>
          <w:sz w:val="20"/>
          <w:lang w:val="en-US"/>
        </w:rPr>
      </w:pPr>
    </w:p>
    <w:p w14:paraId="02BB3818" w14:textId="28A5EA1A" w:rsidR="00495C3F" w:rsidRPr="004E0E1B" w:rsidRDefault="00495C3F" w:rsidP="00292584">
      <w:pPr>
        <w:spacing w:after="240" w:line="360" w:lineRule="auto"/>
        <w:jc w:val="center"/>
        <w:rPr>
          <w:rFonts w:cs="Arial"/>
          <w:sz w:val="20"/>
          <w:lang w:val="en-US"/>
        </w:rPr>
      </w:pPr>
      <w:r w:rsidRPr="004E0E1B">
        <w:rPr>
          <w:rFonts w:cs="Arial"/>
          <w:sz w:val="20"/>
          <w:lang w:val="en-US"/>
        </w:rPr>
        <w:t>[</w:t>
      </w:r>
      <w:proofErr w:type="gramStart"/>
      <w:r w:rsidRPr="004E0E1B">
        <w:rPr>
          <w:rFonts w:cs="Arial"/>
          <w:sz w:val="20"/>
          <w:lang w:val="en-US"/>
        </w:rPr>
        <w:t>ends</w:t>
      </w:r>
      <w:proofErr w:type="gramEnd"/>
      <w:r w:rsidRPr="004E0E1B">
        <w:rPr>
          <w:rFonts w:cs="Arial"/>
          <w:sz w:val="20"/>
          <w:lang w:val="en-US"/>
        </w:rPr>
        <w:t>]</w:t>
      </w:r>
    </w:p>
    <w:p w14:paraId="6363A16C" w14:textId="77777777" w:rsidR="00495C3F" w:rsidRPr="004E0E1B" w:rsidRDefault="00092FDB" w:rsidP="00D921DD">
      <w:pPr>
        <w:spacing w:after="240" w:line="360" w:lineRule="auto"/>
        <w:rPr>
          <w:rFonts w:cs="Arial"/>
          <w:sz w:val="20"/>
          <w:lang w:val="en-US"/>
        </w:rPr>
      </w:pPr>
      <w:r w:rsidRPr="004E0E1B">
        <w:rPr>
          <w:rFonts w:cs="Arial"/>
          <w:sz w:val="20"/>
          <w:lang w:val="en-US"/>
        </w:rPr>
        <w:t>D</w:t>
      </w:r>
      <w:r w:rsidR="00AD0B90" w:rsidRPr="004E0E1B">
        <w:rPr>
          <w:rFonts w:cs="Arial"/>
          <w:sz w:val="20"/>
          <w:lang w:val="en-US"/>
        </w:rPr>
        <w:t>rawing on more than 170 years of heritage and experience in the agricultur</w:t>
      </w:r>
      <w:r w:rsidR="00FD4708" w:rsidRPr="004E0E1B">
        <w:rPr>
          <w:rFonts w:cs="Arial"/>
          <w:sz w:val="20"/>
          <w:lang w:val="en-US"/>
        </w:rPr>
        <w:t>e</w:t>
      </w:r>
      <w:r w:rsidR="00AD0B90" w:rsidRPr="004E0E1B">
        <w:rPr>
          <w:rFonts w:cs="Arial"/>
          <w:sz w:val="20"/>
          <w:lang w:val="en-US"/>
        </w:rPr>
        <w:t xml:space="preserve"> industry</w:t>
      </w:r>
      <w:r w:rsidRPr="004E0E1B">
        <w:rPr>
          <w:rFonts w:cs="Arial"/>
          <w:sz w:val="20"/>
          <w:lang w:val="en-US"/>
        </w:rPr>
        <w:t>, Case IH provides</w:t>
      </w:r>
      <w:r w:rsidR="00AD0B90" w:rsidRPr="004E0E1B">
        <w:rPr>
          <w:rFonts w:cs="Arial"/>
          <w:sz w:val="20"/>
          <w:lang w:val="en-US"/>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9" w:history="1">
        <w:r w:rsidR="00AD0B90" w:rsidRPr="004E0E1B">
          <w:rPr>
            <w:rStyle w:val="Hyperlink"/>
            <w:rFonts w:cs="Arial"/>
            <w:sz w:val="20"/>
            <w:lang w:val="en-US"/>
          </w:rPr>
          <w:t>www.caseih.com</w:t>
        </w:r>
      </w:hyperlink>
      <w:r w:rsidR="00AD0B90" w:rsidRPr="004E0E1B">
        <w:rPr>
          <w:rFonts w:cs="Arial"/>
          <w:sz w:val="20"/>
          <w:lang w:val="en-US"/>
        </w:rPr>
        <w:t>.</w:t>
      </w:r>
    </w:p>
    <w:p w14:paraId="003488A1" w14:textId="77777777" w:rsidR="00495C3F" w:rsidRPr="004E0E1B" w:rsidRDefault="00495C3F" w:rsidP="00D921DD">
      <w:pPr>
        <w:spacing w:after="240" w:line="360" w:lineRule="auto"/>
        <w:rPr>
          <w:rFonts w:cs="Arial"/>
          <w:sz w:val="20"/>
          <w:lang w:val="en-US"/>
        </w:rPr>
      </w:pPr>
      <w:r w:rsidRPr="004E0E1B">
        <w:rPr>
          <w:rFonts w:cs="Arial"/>
          <w:sz w:val="20"/>
          <w:lang w:val="en-US"/>
        </w:rPr>
        <w:t xml:space="preserve">More news stories and high resolution images at </w:t>
      </w:r>
      <w:hyperlink r:id="rId10" w:history="1">
        <w:r w:rsidR="00FD4708" w:rsidRPr="004E0E1B">
          <w:rPr>
            <w:rStyle w:val="Hyperlink"/>
            <w:rFonts w:cs="Arial"/>
            <w:sz w:val="20"/>
            <w:lang w:val="en-US"/>
          </w:rPr>
          <w:t>www.caseihpressroom.com.au</w:t>
        </w:r>
      </w:hyperlink>
      <w:r w:rsidR="00FD4708" w:rsidRPr="004E0E1B">
        <w:rPr>
          <w:rFonts w:cs="Arial"/>
          <w:sz w:val="20"/>
          <w:lang w:val="en-US"/>
        </w:rPr>
        <w:t>.</w:t>
      </w:r>
    </w:p>
    <w:p w14:paraId="7A6A2B2D" w14:textId="77777777" w:rsidR="00751AC1" w:rsidRPr="004E0E1B" w:rsidRDefault="00751AC1" w:rsidP="005A2C1A">
      <w:pPr>
        <w:spacing w:line="360" w:lineRule="auto"/>
        <w:ind w:right="565"/>
        <w:rPr>
          <w:rFonts w:cs="Arial"/>
          <w:color w:val="auto"/>
          <w:sz w:val="16"/>
          <w:szCs w:val="16"/>
          <w:lang w:val="en-US"/>
        </w:rPr>
      </w:pPr>
      <w:r w:rsidRPr="004E0E1B">
        <w:rPr>
          <w:rFonts w:cs="Arial"/>
          <w:i/>
          <w:color w:val="auto"/>
          <w:sz w:val="16"/>
          <w:szCs w:val="16"/>
          <w:lang w:val="en-US"/>
        </w:rPr>
        <w:t xml:space="preserve">Case IH is a brand of CNH Industrial N.V., a World leader in Capital Goods listed on the New York Stock </w:t>
      </w:r>
      <w:r w:rsidRPr="004E0E1B">
        <w:rPr>
          <w:rFonts w:cs="Arial"/>
          <w:i/>
          <w:color w:val="auto"/>
          <w:sz w:val="16"/>
          <w:szCs w:val="16"/>
          <w:lang w:val="en-US"/>
        </w:rPr>
        <w:t xml:space="preserve">Exchange (NYSE: CNHI) and on the Mercato Telematico Azionario of the Borsa Italiana (MI: CNHI). More information about CNH Industrial can be found online at </w:t>
      </w:r>
      <w:hyperlink r:id="rId11" w:history="1">
        <w:r w:rsidRPr="004E0E1B">
          <w:rPr>
            <w:rStyle w:val="Hyperlink"/>
            <w:rFonts w:cs="Arial"/>
            <w:i/>
            <w:color w:val="auto"/>
            <w:sz w:val="16"/>
            <w:szCs w:val="16"/>
            <w:lang w:val="en-US"/>
          </w:rPr>
          <w:t>www.cnhindustrial.com</w:t>
        </w:r>
      </w:hyperlink>
      <w:r w:rsidRPr="004E0E1B">
        <w:rPr>
          <w:rFonts w:cs="Arial"/>
          <w:color w:val="auto"/>
          <w:sz w:val="16"/>
          <w:szCs w:val="16"/>
          <w:lang w:val="en-US"/>
        </w:rPr>
        <w:t>.</w:t>
      </w:r>
    </w:p>
    <w:p w14:paraId="5607615F" w14:textId="77777777" w:rsidR="009D4A69" w:rsidRDefault="009D4A69" w:rsidP="003C5274">
      <w:pPr>
        <w:spacing w:line="240" w:lineRule="auto"/>
        <w:rPr>
          <w:sz w:val="16"/>
          <w:szCs w:val="16"/>
          <w:lang w:val="en-US"/>
        </w:rPr>
      </w:pPr>
    </w:p>
    <w:p w14:paraId="28CAC723" w14:textId="6B68F88C" w:rsidR="00AD7009" w:rsidRPr="004E0E1B" w:rsidRDefault="00AD7009" w:rsidP="003C5274">
      <w:pPr>
        <w:spacing w:line="240" w:lineRule="auto"/>
        <w:rPr>
          <w:sz w:val="16"/>
          <w:szCs w:val="16"/>
          <w:lang w:val="en-US"/>
        </w:rPr>
      </w:pPr>
      <w:r>
        <w:rPr>
          <w:noProof/>
          <w:sz w:val="16"/>
          <w:szCs w:val="16"/>
          <w:lang w:val="en-AU" w:eastAsia="en-AU"/>
        </w:rPr>
        <w:drawing>
          <wp:inline distT="0" distB="0" distL="0" distR="0" wp14:anchorId="00816CAF" wp14:editId="5D657A07">
            <wp:extent cx="5399405" cy="3602659"/>
            <wp:effectExtent l="0" t="0" r="0" b="0"/>
            <wp:docPr id="6" name="Picture 6" descr="F:\Clients\Case IH\Case IH 2012\Case IH Combine 30 series Media Release December 2012\Images\2013 model 30 Series\9230 Combine 0712 1668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lients\Case IH\Case IH 2012\Case IH Combine 30 series Media Release December 2012\Images\2013 model 30 Series\9230 Combine 0712 1668_mr.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399405" cy="3602659"/>
                    </a:xfrm>
                    <a:prstGeom prst="rect">
                      <a:avLst/>
                    </a:prstGeom>
                    <a:noFill/>
                    <a:ln>
                      <a:noFill/>
                    </a:ln>
                  </pic:spPr>
                </pic:pic>
              </a:graphicData>
            </a:graphic>
          </wp:inline>
        </w:drawing>
      </w:r>
    </w:p>
    <w:sectPr w:rsidR="00AD7009" w:rsidRPr="004E0E1B" w:rsidSect="00FD4708">
      <w:headerReference w:type="default" r:id="rId13"/>
      <w:footerReference w:type="default" r:id="rId14"/>
      <w:headerReference w:type="first" r:id="rId15"/>
      <w:footerReference w:type="first" r:id="rId16"/>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9D71E" w14:textId="77777777" w:rsidR="004304D1" w:rsidRDefault="004304D1">
      <w:pPr>
        <w:spacing w:line="240" w:lineRule="auto"/>
      </w:pPr>
      <w:r>
        <w:separator/>
      </w:r>
    </w:p>
  </w:endnote>
  <w:endnote w:type="continuationSeparator" w:id="0">
    <w:p w14:paraId="30010C7F" w14:textId="77777777" w:rsidR="004304D1" w:rsidRDefault="00430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93F6" w14:textId="77777777" w:rsidR="00CA746B" w:rsidRDefault="00CA746B"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CA746B" w:rsidRPr="00673BBA" w14:paraId="1F35E545" w14:textId="77777777">
      <w:trPr>
        <w:trHeight w:val="735"/>
      </w:trPr>
      <w:tc>
        <w:tcPr>
          <w:tcW w:w="2552" w:type="dxa"/>
          <w:shd w:val="clear" w:color="auto" w:fill="auto"/>
          <w:vAlign w:val="bottom"/>
        </w:tcPr>
        <w:p w14:paraId="2BD4166A" w14:textId="77777777" w:rsidR="00CA746B" w:rsidRPr="004E0E1B" w:rsidRDefault="00CA746B" w:rsidP="009D4A69">
          <w:pPr>
            <w:pStyle w:val="04FOOTER"/>
            <w:ind w:right="-101"/>
            <w:rPr>
              <w:rStyle w:val="05FOOTERBOLD"/>
              <w:lang w:val="en-US"/>
            </w:rPr>
          </w:pPr>
          <w:r w:rsidRPr="004E0E1B">
            <w:rPr>
              <w:rStyle w:val="05FOOTERBOLD"/>
              <w:sz w:val="14"/>
              <w:lang w:val="en-US"/>
            </w:rPr>
            <w:t xml:space="preserve">Case IH Australia </w:t>
          </w:r>
        </w:p>
        <w:p w14:paraId="026CB661" w14:textId="77777777" w:rsidR="00CA746B" w:rsidRPr="004E0E1B" w:rsidRDefault="00CA746B" w:rsidP="009D4A69">
          <w:pPr>
            <w:pStyle w:val="04FOOTER"/>
            <w:ind w:right="-363"/>
            <w:rPr>
              <w:sz w:val="14"/>
              <w:lang w:val="en-US"/>
            </w:rPr>
          </w:pPr>
          <w:r w:rsidRPr="004E0E1B">
            <w:rPr>
              <w:sz w:val="14"/>
              <w:lang w:val="en-US"/>
            </w:rPr>
            <w:t>31-53 Kurrajong Road</w:t>
          </w:r>
        </w:p>
        <w:p w14:paraId="1F9D60DC" w14:textId="77777777" w:rsidR="00CA746B" w:rsidRPr="004E0E1B" w:rsidRDefault="00CA746B" w:rsidP="009D4A69">
          <w:pPr>
            <w:pStyle w:val="04FOOTER"/>
            <w:ind w:right="-101"/>
            <w:rPr>
              <w:sz w:val="14"/>
              <w:lang w:val="en-US"/>
            </w:rPr>
          </w:pPr>
          <w:r w:rsidRPr="004E0E1B">
            <w:rPr>
              <w:sz w:val="14"/>
              <w:lang w:val="en-US"/>
            </w:rPr>
            <w:t>St Marys NSW 2760</w:t>
          </w:r>
          <w:r w:rsidRPr="004E0E1B">
            <w:rPr>
              <w:sz w:val="14"/>
              <w:lang w:val="en-US"/>
            </w:rPr>
            <w:br/>
            <w:t>02 9673 7700</w:t>
          </w:r>
        </w:p>
        <w:p w14:paraId="7399A58C" w14:textId="77777777" w:rsidR="00CA746B" w:rsidRPr="00293E17" w:rsidRDefault="00CA746B" w:rsidP="009D4A69">
          <w:pPr>
            <w:pStyle w:val="04FOOTER"/>
            <w:ind w:right="-101"/>
            <w:rPr>
              <w:sz w:val="14"/>
            </w:rPr>
          </w:pPr>
          <w:r>
            <w:rPr>
              <w:sz w:val="14"/>
            </w:rPr>
            <w:t xml:space="preserve">www.caseih.com </w:t>
          </w:r>
        </w:p>
      </w:tc>
      <w:tc>
        <w:tcPr>
          <w:tcW w:w="2551" w:type="dxa"/>
          <w:vAlign w:val="bottom"/>
        </w:tcPr>
        <w:p w14:paraId="6870E398" w14:textId="77777777" w:rsidR="00CA746B" w:rsidRPr="004E0E1B" w:rsidRDefault="00CA746B" w:rsidP="009D4A69">
          <w:pPr>
            <w:pStyle w:val="04FOOTER"/>
            <w:ind w:right="-101"/>
            <w:rPr>
              <w:b/>
              <w:sz w:val="14"/>
              <w:lang w:val="en-US"/>
            </w:rPr>
          </w:pPr>
          <w:r w:rsidRPr="004E0E1B">
            <w:rPr>
              <w:b/>
              <w:sz w:val="14"/>
              <w:lang w:val="en-US"/>
            </w:rPr>
            <w:t>Media contacts:</w:t>
          </w:r>
        </w:p>
        <w:p w14:paraId="4DD8223F" w14:textId="77777777" w:rsidR="00CA746B" w:rsidRPr="004E0E1B" w:rsidRDefault="00CA746B" w:rsidP="009D4A69">
          <w:pPr>
            <w:pStyle w:val="04FOOTER"/>
            <w:ind w:right="-101"/>
            <w:rPr>
              <w:sz w:val="14"/>
              <w:lang w:val="en-US"/>
            </w:rPr>
          </w:pPr>
          <w:r w:rsidRPr="004E0E1B">
            <w:rPr>
              <w:sz w:val="14"/>
              <w:lang w:val="en-US"/>
            </w:rPr>
            <w:t>Gemma Butler-Fleming</w:t>
          </w:r>
        </w:p>
        <w:p w14:paraId="77A6B788" w14:textId="77777777" w:rsidR="00CA746B" w:rsidRPr="004E0E1B" w:rsidRDefault="00CA746B" w:rsidP="009D4A69">
          <w:pPr>
            <w:pStyle w:val="04FOOTER"/>
            <w:ind w:right="-101"/>
            <w:rPr>
              <w:sz w:val="14"/>
              <w:lang w:val="en-US"/>
            </w:rPr>
          </w:pPr>
          <w:r w:rsidRPr="004E0E1B">
            <w:rPr>
              <w:sz w:val="14"/>
              <w:lang w:val="en-US"/>
            </w:rPr>
            <w:t>Case IH Communications Manager</w:t>
          </w:r>
        </w:p>
        <w:p w14:paraId="51DBC4C8" w14:textId="77777777" w:rsidR="00CA746B" w:rsidRPr="004E0E1B" w:rsidRDefault="00CA746B" w:rsidP="009D4A69">
          <w:pPr>
            <w:pStyle w:val="04FOOTER"/>
            <w:ind w:right="-101"/>
            <w:rPr>
              <w:sz w:val="14"/>
              <w:lang w:val="en-US"/>
            </w:rPr>
          </w:pPr>
          <w:r w:rsidRPr="004E0E1B">
            <w:rPr>
              <w:sz w:val="14"/>
              <w:lang w:val="en-US"/>
            </w:rPr>
            <w:t>02 9673 7711</w:t>
          </w:r>
        </w:p>
        <w:p w14:paraId="7719078B" w14:textId="77777777" w:rsidR="00CA746B" w:rsidRPr="004E0E1B" w:rsidRDefault="00CA746B" w:rsidP="009D4A69">
          <w:pPr>
            <w:pStyle w:val="04FOOTER"/>
            <w:ind w:right="-101"/>
            <w:rPr>
              <w:sz w:val="14"/>
              <w:lang w:val="en-US"/>
            </w:rPr>
          </w:pPr>
          <w:r w:rsidRPr="004E0E1B">
            <w:rPr>
              <w:sz w:val="14"/>
              <w:lang w:val="en-US"/>
            </w:rPr>
            <w:t>gemma.butler-fleming@caseih.com</w:t>
          </w:r>
        </w:p>
      </w:tc>
      <w:tc>
        <w:tcPr>
          <w:tcW w:w="3564" w:type="dxa"/>
          <w:shd w:val="clear" w:color="auto" w:fill="auto"/>
          <w:vAlign w:val="bottom"/>
        </w:tcPr>
        <w:p w14:paraId="16434600" w14:textId="77777777" w:rsidR="00CA746B" w:rsidRPr="004E0E1B" w:rsidRDefault="00CA746B" w:rsidP="009D4A69">
          <w:pPr>
            <w:pStyle w:val="04FOOTER"/>
            <w:ind w:left="62" w:right="-101"/>
            <w:rPr>
              <w:sz w:val="14"/>
              <w:lang w:val="en-US"/>
            </w:rPr>
          </w:pPr>
          <w:r w:rsidRPr="004E0E1B">
            <w:rPr>
              <w:sz w:val="14"/>
              <w:lang w:val="en-US"/>
            </w:rPr>
            <w:t>Alison Treloar</w:t>
          </w:r>
        </w:p>
        <w:p w14:paraId="2DE1340F" w14:textId="77777777" w:rsidR="00CA746B" w:rsidRPr="004E0E1B" w:rsidRDefault="00CA746B" w:rsidP="009D4A69">
          <w:pPr>
            <w:pStyle w:val="04FOOTER"/>
            <w:ind w:left="62" w:right="-101"/>
            <w:rPr>
              <w:sz w:val="14"/>
              <w:lang w:val="en-US"/>
            </w:rPr>
          </w:pPr>
          <w:r w:rsidRPr="004E0E1B">
            <w:rPr>
              <w:sz w:val="14"/>
              <w:lang w:val="en-US"/>
            </w:rPr>
            <w:t>Sefton &amp; Associates – Case IH media relations</w:t>
          </w:r>
        </w:p>
        <w:p w14:paraId="3396F6EC" w14:textId="77777777" w:rsidR="00CA746B" w:rsidRPr="004E0E1B" w:rsidRDefault="00CA746B" w:rsidP="009D4A69">
          <w:pPr>
            <w:pStyle w:val="04FOOTER"/>
            <w:ind w:left="62" w:right="-101"/>
            <w:rPr>
              <w:sz w:val="14"/>
              <w:lang w:val="en-US"/>
            </w:rPr>
          </w:pPr>
          <w:r w:rsidRPr="004E0E1B">
            <w:rPr>
              <w:sz w:val="14"/>
              <w:lang w:val="en-US"/>
            </w:rPr>
            <w:t>02 6761 2205</w:t>
          </w:r>
        </w:p>
        <w:p w14:paraId="418B7C8C" w14:textId="77777777" w:rsidR="00CA746B" w:rsidRPr="004E0E1B" w:rsidRDefault="00CA746B" w:rsidP="009D4A69">
          <w:pPr>
            <w:pStyle w:val="04FOOTER"/>
            <w:ind w:left="62" w:right="-101"/>
            <w:rPr>
              <w:sz w:val="14"/>
              <w:lang w:val="en-US"/>
            </w:rPr>
          </w:pPr>
          <w:r w:rsidRPr="004E0E1B">
            <w:rPr>
              <w:sz w:val="14"/>
              <w:lang w:val="en-US"/>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A746B" w:rsidRPr="00673BBA" w14:paraId="095A5BC0" w14:textId="77777777">
      <w:trPr>
        <w:trHeight w:val="5211"/>
      </w:trPr>
      <w:tc>
        <w:tcPr>
          <w:tcW w:w="606" w:type="dxa"/>
          <w:shd w:val="clear" w:color="auto" w:fill="auto"/>
          <w:vAlign w:val="bottom"/>
        </w:tcPr>
        <w:p w14:paraId="71A95CCF" w14:textId="77777777" w:rsidR="00CA746B" w:rsidRPr="004E0E1B" w:rsidRDefault="00CA746B" w:rsidP="009D4A69">
          <w:pPr>
            <w:pStyle w:val="01TESTO"/>
            <w:rPr>
              <w:lang w:val="en-US"/>
            </w:rPr>
          </w:pPr>
          <w:r>
            <w:rPr>
              <w:noProof/>
              <w:lang w:val="en-AU" w:eastAsia="en-AU"/>
            </w:rPr>
            <w:drawing>
              <wp:anchor distT="0" distB="0" distL="114300" distR="114300" simplePos="0" relativeHeight="251672576" behindDoc="1" locked="0" layoutInCell="1" allowOverlap="1" wp14:anchorId="4957986C" wp14:editId="407F43D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6A7E939D" w14:textId="77777777" w:rsidR="00CA746B" w:rsidRPr="004E0E1B" w:rsidRDefault="00CA746B" w:rsidP="0062542F">
    <w:pPr>
      <w:rPr>
        <w:lang w:val="en-US"/>
      </w:rPr>
    </w:pPr>
    <w:r>
      <w:rPr>
        <w:noProof/>
        <w:lang w:val="en-AU" w:eastAsia="en-AU"/>
      </w:rPr>
      <w:drawing>
        <wp:anchor distT="0" distB="0" distL="114300" distR="114300" simplePos="0" relativeHeight="251670528" behindDoc="1" locked="0" layoutInCell="1" allowOverlap="1" wp14:anchorId="6D5AA2C9" wp14:editId="4923F9BF">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0430F0A1" wp14:editId="648BF49A">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6833A6E9" wp14:editId="20973939">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5" o:spid="_x0000_s1026" style="position:absolute;z-index:2516695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3.1pt,268.85pt" to="-99.1pt,26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vzMhECAAAoBAAADgAAAGRycy9lMm9Eb2MueG1srFPBjtowEL1X6j9YvkMSCDQbEVZVgF5oi7Tb&#10;DzC2Q6w6tmUbAqr67x0bgtj2UlXNwRl7Zp7fzBsvns+dRCdundCqwtk4xYgrqplQhwp/e92MCoyc&#10;J4oRqRWv8IU7/Lx8/27Rm5JPdKsl4xYBiHJlbyrcem/KJHG05R1xY224AmejbUc8bO0hYZb0gN7J&#10;ZJKm86TXlhmrKXcOTldXJ15G/Kbh1H9tGsc9khUGbj6uNq77sCbLBSkPlphW0BsN8g8sOiIUXHqH&#10;WhFP0NGKP6A6Qa12uvFjqrtEN42gPNYA1WTpb9W8tMTwWAs0x5l7m9z/g6VfTjuLBKvwBCNFOpBo&#10;KxRH01loTW9cCRG12tlQHD2rF7PV9LtDStctUQceKb5eDORlISN5kxI2zsAF+/6zZhBDjl7HPp0b&#10;2wVI6AA6Rzkudzn42SMKh/NiVqQgGh1cCSmHPGOd/8R1h4JRYQmcIy45bZ0PPEg5hIRrlN4IKaPY&#10;UqEeyE7zeUxwWgoWnCHM2cO+lhadSBiX+MWiwPMYZvVRsQjWcsLWN9sTIa82XC5VwINKgM7Nus7D&#10;j6f0aV2si3yUT+brUZ4yNvq4qfPRfJN9mK2mq7peZT8DtSwvW8EYV4HdMJtZ/nfa317Jdaru03lv&#10;Q/IWPfYLyA7/SDpKGdS7zsFes8vODhLDOMbg29MJ8/64B/vxgS9/AQAA//8DAFBLAwQUAAYACAAA&#10;ACEAUMXaF98AAAANAQAADwAAAGRycy9kb3ducmV2LnhtbEyPy07DMBBF90j8gzWV2KDUSaM+SONU&#10;FYgPaAt7Nx6SKH5EsZsYvp5BQoLl3Dm6c6Y8RKPZhKPvnBWQLVNgaGunOtsIeLu8JjtgPkirpHYW&#10;BXyih0N1f1fKQrnZnnA6h4ZRifWFFNCGMBSc+7pFI/3SDWhp9+FGIwONY8PVKGcqN5qv0nTDjews&#10;XWjlgM8t1v35ZgR8jTOX/Xvs48n32YvOm/XjdBTiYRGPe2ABY/iD4Uef1KEip6u7WeWZFpDk6WZF&#10;rIB1vt0CIyTJnnYUXX8jXpX8/xfVNwAAAP//AwBQSwECLQAUAAYACAAAACEA5JnDwPsAAADhAQAA&#10;EwAAAAAAAAAAAAAAAAAAAAAAW0NvbnRlbnRfVHlwZXNdLnhtbFBLAQItABQABgAIAAAAIQAjsmrh&#10;1wAAAJQBAAALAAAAAAAAAAAAAAAAACwBAABfcmVscy8ucmVsc1BLAQItABQABgAIAAAAIQBIi/My&#10;EQIAACgEAAAOAAAAAAAAAAAAAAAAACwCAABkcnMvZTJvRG9jLnhtbFBLAQItABQABgAIAAAAIQBQ&#10;xdoX3wAAAA0BAAAPAAAAAAAAAAAAAAAAAGkEAABkcnMvZG93bnJldi54bWxQSwUGAAAAAAQABADz&#10;AAAAdQUAAAAA&#10;" strokeweight="1346emu"/>
          </w:pict>
        </mc:Fallback>
      </mc:AlternateContent>
    </w:r>
  </w:p>
  <w:p w14:paraId="14F1D716" w14:textId="77777777" w:rsidR="00CA746B" w:rsidRPr="004E0E1B" w:rsidRDefault="00CA746B" w:rsidP="009D4A69">
    <w:pPr>
      <w:pStyle w:val="Footer"/>
      <w:rPr>
        <w:lang w:val="en-US"/>
      </w:rPr>
    </w:pPr>
  </w:p>
  <w:p w14:paraId="1CD533CC" w14:textId="77777777" w:rsidR="00CA746B" w:rsidRPr="004E0E1B" w:rsidRDefault="00CA746B" w:rsidP="009D4A6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BC31B" w14:textId="77777777" w:rsidR="00CA746B" w:rsidRPr="00C7201A" w:rsidRDefault="00CA746B"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92A74" w14:textId="77777777" w:rsidR="004304D1" w:rsidRDefault="004304D1">
      <w:pPr>
        <w:spacing w:line="240" w:lineRule="auto"/>
      </w:pPr>
      <w:r>
        <w:separator/>
      </w:r>
    </w:p>
  </w:footnote>
  <w:footnote w:type="continuationSeparator" w:id="0">
    <w:p w14:paraId="56D3ECBC" w14:textId="77777777" w:rsidR="004304D1" w:rsidRDefault="004304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7CFF5" w14:textId="77777777" w:rsidR="00CA746B" w:rsidRDefault="00CA746B" w:rsidP="009D4A69">
    <w:r w:rsidRPr="00C278AF">
      <w:rPr>
        <w:noProof/>
        <w:lang w:val="en-AU" w:eastAsia="en-AU"/>
      </w:rPr>
      <w:drawing>
        <wp:anchor distT="0" distB="0" distL="114300" distR="114300" simplePos="0" relativeHeight="251664384" behindDoc="1" locked="0" layoutInCell="1" allowOverlap="1" wp14:anchorId="6E6624AD" wp14:editId="5F9A0325">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32779DD9" wp14:editId="31EF6DE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7"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35.65pt" to="540pt,3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cUBhMCAAAqBAAADgAAAGRycy9lMm9Eb2MueG1srFNNj9sgEL1X6n9A3BPbWW8+rDirykl6SbuR&#10;dvsDCOAYFQMCEieq+t87kDjKtpdqtT7ggZl5vJk3zJ9OrURHbp3QqsTZMMWIK6qZUPsS/3hdD6YY&#10;OU8UI1IrXuIzd/hp8fnTvDMFH+lGS8YtAhDlis6UuPHeFEniaMNb4obacAXOWtuWeNjafcIs6QC9&#10;lckoTcdJpy0zVlPuHJwuL068iPh1zal/rmvHPZIlBm4+rjauu7Amizkp9paYRtArDfIOFi0RCi69&#10;QS2JJ+hgxT9QraBWO137IdVtoutaUB5rgGqy9K9qXhpieKwFmuPMrU3u42Dp9+PWIsFAuwlGirSg&#10;0UYojvJJ6E1nXAEhldraUB09qRez0fSnQ0pXDVF7Hjm+ng3kZSEjeZMSNs7ADbvum2YQQw5ex0ad&#10;atsGSGgBOkU9zjc9+MkjCofj6eM0TUE22vsSUvSJxjr/lesWBaPEEkhHYHLcOB+IkKIPCfcovRZS&#10;RrmlQh2wfZhNYoLTUrDgDGHO7neVtOhIwsDEL1YFnvswqw+KRbCGE7a62p4IebHhcqkCHpQCdK7W&#10;ZSJ+zdLZarqa5oN8NF4N8pSxwZd1lQ/G62zyuHxYVtUy+x2oZXnRCMa4Cuz66czy/1P/+k4uc3Wb&#10;z1sbkrfosV9Atv9H0lHLIN9lEHaanbe21xgGMgZfH0+Y+Ps92PdPfPEHAAD//wMAUEsDBBQABgAI&#10;AAAAIQAB8rxf3QAAAAcBAAAPAAAAZHJzL2Rvd25yZXYueG1sTI/BTsMwEETvSP0Haytxo3ZAKlUa&#10;p0IBJDiUqiVCPbrxkkSN15HtpuHvccWBHmdmNfM2W42mYwM631qSkMwEMKTK6pZqCeXn690CmA+K&#10;tOosoYQf9LDKJzeZSrU90xaHXahZLCGfKglNCH3Kua8aNMrPbI8Us2/rjApRupprp86x3HT8Xog5&#10;N6qluNCoHosGq+PuZCR8lS9ufdzPi8QN5bt7W2PxvPmQ8nY6Pi2BBRzD/zFc8CM65JHpYE+kPesk&#10;xEeChMfkAdglFQsRncOfw/OMX/PnvwAAAP//AwBQSwECLQAUAAYACAAAACEA5JnDwPsAAADhAQAA&#10;EwAAAAAAAAAAAAAAAAAAAAAAW0NvbnRlbnRfVHlwZXNdLnhtbFBLAQItABQABgAIAAAAIQAjsmrh&#10;1wAAAJQBAAALAAAAAAAAAAAAAAAAACwBAABfcmVscy8ucmVsc1BLAQItABQABgAIAAAAIQAJBxQG&#10;EwIAACoEAAAOAAAAAAAAAAAAAAAAACwCAABkcnMvZTJvRG9jLnhtbFBLAQItABQABgAIAAAAIQAB&#10;8rxf3QAAAAcBAAAPAAAAAAAAAAAAAAAAAGsEAABkcnMvZG93bnJldi54bWxQSwUGAAAAAAQABADz&#10;AAAAdQ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CA746B" w:rsidRPr="00673BBA" w14:paraId="1986ED96" w14:textId="77777777">
      <w:trPr>
        <w:trHeight w:val="735"/>
      </w:trPr>
      <w:tc>
        <w:tcPr>
          <w:tcW w:w="2552" w:type="dxa"/>
          <w:shd w:val="clear" w:color="auto" w:fill="auto"/>
          <w:vAlign w:val="bottom"/>
        </w:tcPr>
        <w:p w14:paraId="7E30BC22" w14:textId="77777777" w:rsidR="00CA746B" w:rsidRPr="004E0E1B" w:rsidRDefault="00CA746B" w:rsidP="00AD0B90">
          <w:pPr>
            <w:pStyle w:val="04FOOTER"/>
            <w:ind w:right="-101"/>
            <w:rPr>
              <w:rStyle w:val="05FOOTERBOLD"/>
              <w:lang w:val="en-US"/>
            </w:rPr>
          </w:pPr>
          <w:r w:rsidRPr="004E0E1B">
            <w:rPr>
              <w:rStyle w:val="05FOOTERBOLD"/>
              <w:sz w:val="14"/>
              <w:lang w:val="en-US"/>
            </w:rPr>
            <w:t xml:space="preserve">Case IH Australia </w:t>
          </w:r>
        </w:p>
        <w:p w14:paraId="2EAE647B" w14:textId="77777777" w:rsidR="00CA746B" w:rsidRPr="004E0E1B" w:rsidRDefault="00CA746B" w:rsidP="00AD0B90">
          <w:pPr>
            <w:pStyle w:val="04FOOTER"/>
            <w:ind w:right="-363"/>
            <w:rPr>
              <w:sz w:val="14"/>
              <w:lang w:val="en-US"/>
            </w:rPr>
          </w:pPr>
          <w:r w:rsidRPr="004E0E1B">
            <w:rPr>
              <w:sz w:val="14"/>
              <w:lang w:val="en-US"/>
            </w:rPr>
            <w:t>31-53 Kurrajong Road</w:t>
          </w:r>
        </w:p>
        <w:p w14:paraId="73518D89" w14:textId="77777777" w:rsidR="00CA746B" w:rsidRPr="004E0E1B" w:rsidRDefault="00CA746B" w:rsidP="009D4A69">
          <w:pPr>
            <w:pStyle w:val="04FOOTER"/>
            <w:ind w:right="-101"/>
            <w:rPr>
              <w:sz w:val="14"/>
              <w:lang w:val="en-US"/>
            </w:rPr>
          </w:pPr>
          <w:r w:rsidRPr="004E0E1B">
            <w:rPr>
              <w:sz w:val="14"/>
              <w:lang w:val="en-US"/>
            </w:rPr>
            <w:t>St Marys NSW 2760</w:t>
          </w:r>
          <w:r w:rsidRPr="004E0E1B">
            <w:rPr>
              <w:sz w:val="14"/>
              <w:lang w:val="en-US"/>
            </w:rPr>
            <w:br/>
            <w:t>02 9673 7700</w:t>
          </w:r>
        </w:p>
        <w:p w14:paraId="1AAFAC38" w14:textId="77777777" w:rsidR="00CA746B" w:rsidRPr="00293E17" w:rsidRDefault="00CA746B" w:rsidP="009D4A69">
          <w:pPr>
            <w:pStyle w:val="04FOOTER"/>
            <w:ind w:right="-101"/>
            <w:rPr>
              <w:sz w:val="14"/>
            </w:rPr>
          </w:pPr>
          <w:r>
            <w:rPr>
              <w:sz w:val="14"/>
            </w:rPr>
            <w:t xml:space="preserve">www.caseih.com </w:t>
          </w:r>
        </w:p>
      </w:tc>
      <w:tc>
        <w:tcPr>
          <w:tcW w:w="2551" w:type="dxa"/>
          <w:vAlign w:val="bottom"/>
        </w:tcPr>
        <w:p w14:paraId="606EA61A" w14:textId="77777777" w:rsidR="00CA746B" w:rsidRPr="004E0E1B" w:rsidRDefault="00CA746B" w:rsidP="009D4A69">
          <w:pPr>
            <w:pStyle w:val="04FOOTER"/>
            <w:ind w:right="-101"/>
            <w:rPr>
              <w:b/>
              <w:sz w:val="14"/>
              <w:lang w:val="en-US"/>
            </w:rPr>
          </w:pPr>
          <w:r w:rsidRPr="004E0E1B">
            <w:rPr>
              <w:b/>
              <w:sz w:val="14"/>
              <w:lang w:val="en-US"/>
            </w:rPr>
            <w:t>Media contacts:</w:t>
          </w:r>
        </w:p>
        <w:p w14:paraId="0FE71169" w14:textId="77777777" w:rsidR="00CA746B" w:rsidRPr="004E0E1B" w:rsidRDefault="00CA746B" w:rsidP="009D4A69">
          <w:pPr>
            <w:pStyle w:val="04FOOTER"/>
            <w:ind w:right="-101"/>
            <w:rPr>
              <w:sz w:val="14"/>
              <w:lang w:val="en-US"/>
            </w:rPr>
          </w:pPr>
          <w:r w:rsidRPr="004E0E1B">
            <w:rPr>
              <w:sz w:val="14"/>
              <w:lang w:val="en-US"/>
            </w:rPr>
            <w:t>Gemma Butler-Fleming</w:t>
          </w:r>
        </w:p>
        <w:p w14:paraId="2E939414" w14:textId="77777777" w:rsidR="00CA746B" w:rsidRPr="004E0E1B" w:rsidRDefault="00CA746B" w:rsidP="009D4A69">
          <w:pPr>
            <w:pStyle w:val="04FOOTER"/>
            <w:ind w:right="-101"/>
            <w:rPr>
              <w:sz w:val="14"/>
              <w:lang w:val="en-US"/>
            </w:rPr>
          </w:pPr>
          <w:r w:rsidRPr="004E0E1B">
            <w:rPr>
              <w:sz w:val="14"/>
              <w:lang w:val="en-US"/>
            </w:rPr>
            <w:t>Case IH Communications Manager</w:t>
          </w:r>
        </w:p>
        <w:p w14:paraId="6EA4A02D" w14:textId="77777777" w:rsidR="00CA746B" w:rsidRPr="004E0E1B" w:rsidRDefault="00CA746B" w:rsidP="009D4A69">
          <w:pPr>
            <w:pStyle w:val="04FOOTER"/>
            <w:ind w:right="-101"/>
            <w:rPr>
              <w:sz w:val="14"/>
              <w:lang w:val="en-US"/>
            </w:rPr>
          </w:pPr>
          <w:r w:rsidRPr="004E0E1B">
            <w:rPr>
              <w:sz w:val="14"/>
              <w:lang w:val="en-US"/>
            </w:rPr>
            <w:t>02 9673 7711</w:t>
          </w:r>
        </w:p>
        <w:p w14:paraId="3CA1C12E" w14:textId="77777777" w:rsidR="00CA746B" w:rsidRPr="004E0E1B" w:rsidRDefault="00CA746B" w:rsidP="009D4A69">
          <w:pPr>
            <w:pStyle w:val="04FOOTER"/>
            <w:ind w:right="-101"/>
            <w:rPr>
              <w:sz w:val="14"/>
              <w:lang w:val="en-US"/>
            </w:rPr>
          </w:pPr>
          <w:r w:rsidRPr="004E0E1B">
            <w:rPr>
              <w:sz w:val="14"/>
              <w:lang w:val="en-US"/>
            </w:rPr>
            <w:t>gemma.butler-fleming@caseih.com</w:t>
          </w:r>
        </w:p>
      </w:tc>
      <w:tc>
        <w:tcPr>
          <w:tcW w:w="3564" w:type="dxa"/>
          <w:shd w:val="clear" w:color="auto" w:fill="auto"/>
          <w:vAlign w:val="bottom"/>
        </w:tcPr>
        <w:p w14:paraId="247CCBAB" w14:textId="77777777" w:rsidR="00CA746B" w:rsidRPr="004E0E1B" w:rsidRDefault="00CA746B" w:rsidP="00AD0B90">
          <w:pPr>
            <w:pStyle w:val="04FOOTER"/>
            <w:ind w:left="62" w:right="-101"/>
            <w:rPr>
              <w:sz w:val="14"/>
              <w:lang w:val="en-US"/>
            </w:rPr>
          </w:pPr>
          <w:r w:rsidRPr="004E0E1B">
            <w:rPr>
              <w:sz w:val="14"/>
              <w:lang w:val="en-US"/>
            </w:rPr>
            <w:t>Alison Treloar</w:t>
          </w:r>
        </w:p>
        <w:p w14:paraId="629E1D4F" w14:textId="77777777" w:rsidR="00CA746B" w:rsidRPr="004E0E1B" w:rsidRDefault="00CA746B" w:rsidP="00AD0B90">
          <w:pPr>
            <w:pStyle w:val="04FOOTER"/>
            <w:ind w:left="62" w:right="-101"/>
            <w:rPr>
              <w:sz w:val="14"/>
              <w:lang w:val="en-US"/>
            </w:rPr>
          </w:pPr>
          <w:r w:rsidRPr="004E0E1B">
            <w:rPr>
              <w:sz w:val="14"/>
              <w:lang w:val="en-US"/>
            </w:rPr>
            <w:t>Sefton &amp; Associates – Case IH media relations</w:t>
          </w:r>
        </w:p>
        <w:p w14:paraId="66D756C2" w14:textId="77777777" w:rsidR="00CA746B" w:rsidRPr="004E0E1B" w:rsidRDefault="00CA746B" w:rsidP="00AD0B90">
          <w:pPr>
            <w:pStyle w:val="04FOOTER"/>
            <w:ind w:left="62" w:right="-101"/>
            <w:rPr>
              <w:sz w:val="14"/>
              <w:lang w:val="en-US"/>
            </w:rPr>
          </w:pPr>
          <w:r w:rsidRPr="004E0E1B">
            <w:rPr>
              <w:sz w:val="14"/>
              <w:lang w:val="en-US"/>
            </w:rPr>
            <w:t>02 6761 2205</w:t>
          </w:r>
        </w:p>
        <w:p w14:paraId="6E28425D" w14:textId="77777777" w:rsidR="00CA746B" w:rsidRPr="004E0E1B" w:rsidRDefault="00CA746B" w:rsidP="00AD0B90">
          <w:pPr>
            <w:pStyle w:val="04FOOTER"/>
            <w:ind w:left="62" w:right="-101"/>
            <w:rPr>
              <w:sz w:val="14"/>
              <w:lang w:val="en-US"/>
            </w:rPr>
          </w:pPr>
          <w:r w:rsidRPr="004E0E1B">
            <w:rPr>
              <w:sz w:val="14"/>
              <w:lang w:val="en-US"/>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A746B" w:rsidRPr="00673BBA" w14:paraId="2D7BC824" w14:textId="77777777">
      <w:trPr>
        <w:trHeight w:val="5211"/>
      </w:trPr>
      <w:tc>
        <w:tcPr>
          <w:tcW w:w="606" w:type="dxa"/>
          <w:shd w:val="clear" w:color="auto" w:fill="auto"/>
          <w:vAlign w:val="bottom"/>
        </w:tcPr>
        <w:p w14:paraId="68555A72" w14:textId="77777777" w:rsidR="00CA746B" w:rsidRPr="004E0E1B" w:rsidRDefault="00CA746B" w:rsidP="00803F35">
          <w:pPr>
            <w:pStyle w:val="01TESTO"/>
            <w:rPr>
              <w:lang w:val="en-US"/>
            </w:rPr>
          </w:pPr>
          <w:r>
            <w:rPr>
              <w:noProof/>
              <w:lang w:val="en-AU" w:eastAsia="en-AU"/>
            </w:rPr>
            <w:drawing>
              <wp:anchor distT="0" distB="0" distL="114300" distR="114300" simplePos="0" relativeHeight="251666432" behindDoc="1" locked="0" layoutInCell="1" allowOverlap="1" wp14:anchorId="647B0DDB" wp14:editId="5FCF75B4">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00B9E92B" w14:textId="77777777" w:rsidR="00CA746B" w:rsidRDefault="00CA746B" w:rsidP="009D4A69">
    <w:r>
      <w:rPr>
        <w:noProof/>
        <w:lang w:val="en-AU" w:eastAsia="en-AU"/>
      </w:rPr>
      <w:drawing>
        <wp:anchor distT="0" distB="0" distL="114300" distR="114300" simplePos="0" relativeHeight="251659264" behindDoc="1" locked="0" layoutInCell="1" allowOverlap="1" wp14:anchorId="34E370DA" wp14:editId="146D3BB5">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3D98406F" wp14:editId="14ECA636">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55B12ED2" wp14:editId="095E19E4">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4" o:spid="_x0000_s1026" style="position:absolute;z-index:2516551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pt,35.85pt" to="557.95pt,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bM5BICAAAqBAAADgAAAGRycy9lMm9Eb2MueG1srFPBjtowEL1X6j9YvkMSSLNsRFhVAXqhLdJu&#10;P8DYDrHq2JZtCKjqv3dsCGLby2rVHJyxZ+b5zbzx/OnUSXTk1gmtKpyNU4y4opoJta/wj5f1aIaR&#10;80QxIrXiFT5zh58WHz/Me1PyiW61ZNwiAFGu7E2FW+9NmSSOtrwjbqwNV+BstO2Ih63dJ8ySHtA7&#10;mUzStEh6bZmxmnLn4HR5ceJFxG8aTv33pnHcI1lh4ObjauO6C2uymJNyb4lpBb3SIO9g0RGh4NIb&#10;1JJ4gg5W/APVCWq1040fU90lumkE5bEGqCZL/6rmuSWGx1qgOc7c2uT+Hyz9dtxaJBhoV2CkSAca&#10;bYTiaJqH3vTGlRBSq60N1dGTejYbTX86pHTdErXnkePL2UBeFjKSVylh4wzcsOu/agYx5OB1bNSp&#10;sV2AhBagU9TjfNODnzyicPiQzooiBdno4EtIOSQa6/wXrjsUjApLIB2ByXHjfCBCyiEk3KP0WkgZ&#10;5ZYK9cB2mhcxwWkpWHCGMGf3u1padCRhYOIXqwLPfZjVB8UiWMsJW11tT4S82HC5VAEPSgE6V+sy&#10;Eb8e08fVbDXLR/mkWI3ylLHR53Wdj4p19vBpOV3W9TL7HahledkKxrgK7IbpzPK3qX99J5e5us3n&#10;rQ3Ja/TYLyA7/CPpqGWQ7zIIO83OWztoDAMZg6+PJ0z8/R7s+ye++AMAAP//AwBQSwMEFAAGAAgA&#10;AAAhAH6hjP/aAAAACAEAAA8AAABkcnMvZG93bnJldi54bWxMj8FOwzAQRO9I/IO1SFxQ6xhUCmmc&#10;qgLxAS1w38ZuEsVeR7abGL4eVxzgODujmbfVNlnDJu1D70iCWBbANDVO9dRK+Hh/WzwBCxFJoXGk&#10;JXzpANv6+qrCUrmZ9no6xJblEgolSuhiHEvOQ9Npi2HpRk3ZOzlvMWbpW648zrncGn5fFI/cYk95&#10;ocNRv3S6GQ5nK+HbzxyHzzSkfRjEq3loV3fTTsrbm7TbAIs6xb8wXPAzOtSZ6ejOpAIzEhYiByWs&#10;xRrYxRZi9Qzs+HvhdcX/P1D/AAAA//8DAFBLAQItABQABgAIAAAAIQDkmcPA+wAAAOEBAAATAAAA&#10;AAAAAAAAAAAAAAAAAABbQ29udGVudF9UeXBlc10ueG1sUEsBAi0AFAAGAAgAAAAhACOyauHXAAAA&#10;lAEAAAsAAAAAAAAAAAAAAAAALAEAAF9yZWxzLy5yZWxzUEsBAi0AFAAGAAgAAAAhADc2zOQSAgAA&#10;KgQAAA4AAAAAAAAAAAAAAAAALAIAAGRycy9lMm9Eb2MueG1sUEsBAi0AFAAGAAgAAAAhAH6hjP/a&#10;AAAACAEAAA8AAAAAAAAAAAAAAAAAagQAAGRycy9kb3ducmV2LnhtbFBLBQYAAAAABAAEAPMAAABx&#10;BQAAAAA=&#10;" strokeweight="1346emu"/>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7A13ED02" wp14:editId="697853DE">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5" o:spid="_x0000_s1026" style="position:absolute;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3.1pt,268.85pt" to="-99.1pt,26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QSZxECAAApBAAADgAAAGRycy9lMm9Eb2MueG1srFPBjtowEL1X6j9YvkMSCDQbEVZVgF5oi7Tb&#10;DzC2Q6w6tmUbAqr67x0bgtj2UlXNwRl7Zp7fzBsvns+dRCdundCqwtk4xYgrqplQhwp/e92MCoyc&#10;J4oRqRWv8IU7/Lx8/27Rm5JPdKsl4xYBiHJlbyrcem/KJHG05R1xY224AmejbUc8bO0hYZb0gN7J&#10;ZJKm86TXlhmrKXcOTldXJ15G/Kbh1H9tGsc9khUGbj6uNq77sCbLBSkPlphW0BsN8g8sOiIUXHqH&#10;WhFP0NGKP6A6Qa12uvFjqrtEN42gPNYA1WTpb9W8tMTwWAs0x5l7m9z/g6VfTjuLBAPtZhgp0oFG&#10;W6E4ms5Cb3rjSgip1c6G6uhZvZitpt8dUrpuiTrwyPH1YiAvCxnJm5SwcQZu2PefNYMYcvQ6Nurc&#10;2C5AQgvQOepxuevBzx5ROJwXsyIF1ejgSkg55Bnr/CeuOxSMCkvgHHHJaet84EHKISRco/RGSBnV&#10;lgr1QHaaz2OC01Kw4Axhzh72tbToRMK8xC8WBZ7HMKuPikWwlhO2vtmeCHm14XKpAh5UAnRu1nUg&#10;fjylT+tiXeSjfDJfj/KUsdHHTZ2P5pvsw2w1XdX1KvsZqGV52QrGuArshuHM8r8T//ZMrmN1H897&#10;G5K36LFfQHb4R9JRyqDedQ72ml12dpAY5jEG395OGPjHPdiPL3z5CwAA//8DAFBLAwQUAAYACAAA&#10;ACEAUMXaF98AAAANAQAADwAAAGRycy9kb3ducmV2LnhtbEyPy07DMBBF90j8gzWV2KDUSaM+SONU&#10;FYgPaAt7Nx6SKH5EsZsYvp5BQoLl3Dm6c6Y8RKPZhKPvnBWQLVNgaGunOtsIeLu8JjtgPkirpHYW&#10;BXyih0N1f1fKQrnZnnA6h4ZRifWFFNCGMBSc+7pFI/3SDWhp9+FGIwONY8PVKGcqN5qv0nTDjews&#10;XWjlgM8t1v35ZgR8jTOX/Xvs48n32YvOm/XjdBTiYRGPe2ABY/iD4Uef1KEip6u7WeWZFpDk6WZF&#10;rIB1vt0CIyTJnnYUXX8jXpX8/xfVNwAAAP//AwBQSwECLQAUAAYACAAAACEA5JnDwPsAAADhAQAA&#10;EwAAAAAAAAAAAAAAAAAAAAAAW0NvbnRlbnRfVHlwZXNdLnhtbFBLAQItABQABgAIAAAAIQAjsmrh&#10;1wAAAJQBAAALAAAAAAAAAAAAAAAAACwBAABfcmVscy8ucmVsc1BLAQItABQABgAIAAAAIQBQZBJn&#10;EQIAACkEAAAOAAAAAAAAAAAAAAAAACwCAABkcnMvZTJvRG9jLnhtbFBLAQItABQABgAIAAAAIQBQ&#10;xdoX3wAAAA0BAAAPAAAAAAAAAAAAAAAAAGkEAABkcnMvZG93bnJldi54bWxQSwUGAAAAAAQABADz&#10;AAAAdQUAAAAA&#10;" strokeweight="1346emu"/>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activeWritingStyle w:appName="MSWord" w:lang="it-IT" w:vendorID="3" w:dllVersion="517" w:checkStyle="1"/>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2009B"/>
    <w:rsid w:val="000573ED"/>
    <w:rsid w:val="0008491E"/>
    <w:rsid w:val="00092FDB"/>
    <w:rsid w:val="000B2AE7"/>
    <w:rsid w:val="000B3BFC"/>
    <w:rsid w:val="000C53F9"/>
    <w:rsid w:val="000C6888"/>
    <w:rsid w:val="000E520E"/>
    <w:rsid w:val="000E7DAC"/>
    <w:rsid w:val="000F4CD4"/>
    <w:rsid w:val="000F5676"/>
    <w:rsid w:val="0010252B"/>
    <w:rsid w:val="001132CE"/>
    <w:rsid w:val="00153909"/>
    <w:rsid w:val="001641DC"/>
    <w:rsid w:val="00167169"/>
    <w:rsid w:val="00181BD5"/>
    <w:rsid w:val="001838C4"/>
    <w:rsid w:val="0022407C"/>
    <w:rsid w:val="00267BB1"/>
    <w:rsid w:val="00292584"/>
    <w:rsid w:val="00294CCF"/>
    <w:rsid w:val="002A4E8A"/>
    <w:rsid w:val="002C4237"/>
    <w:rsid w:val="002D0418"/>
    <w:rsid w:val="002D7603"/>
    <w:rsid w:val="002E3038"/>
    <w:rsid w:val="003171E7"/>
    <w:rsid w:val="00322B96"/>
    <w:rsid w:val="0033368B"/>
    <w:rsid w:val="00342847"/>
    <w:rsid w:val="0036613B"/>
    <w:rsid w:val="003A1361"/>
    <w:rsid w:val="003C1F59"/>
    <w:rsid w:val="003C5274"/>
    <w:rsid w:val="003E1BAB"/>
    <w:rsid w:val="004012FA"/>
    <w:rsid w:val="00416530"/>
    <w:rsid w:val="004216E2"/>
    <w:rsid w:val="004304D1"/>
    <w:rsid w:val="00444304"/>
    <w:rsid w:val="00445B6C"/>
    <w:rsid w:val="00453540"/>
    <w:rsid w:val="00454832"/>
    <w:rsid w:val="00465D4D"/>
    <w:rsid w:val="004700E8"/>
    <w:rsid w:val="00471F3E"/>
    <w:rsid w:val="00495C3F"/>
    <w:rsid w:val="0049797F"/>
    <w:rsid w:val="004C5063"/>
    <w:rsid w:val="004D4585"/>
    <w:rsid w:val="004D481C"/>
    <w:rsid w:val="004E0E1B"/>
    <w:rsid w:val="004F4131"/>
    <w:rsid w:val="00510A2A"/>
    <w:rsid w:val="005138CC"/>
    <w:rsid w:val="00535E10"/>
    <w:rsid w:val="005456BA"/>
    <w:rsid w:val="00592D49"/>
    <w:rsid w:val="005A2C1A"/>
    <w:rsid w:val="005C259C"/>
    <w:rsid w:val="005F18FD"/>
    <w:rsid w:val="006141C8"/>
    <w:rsid w:val="006228EA"/>
    <w:rsid w:val="0062542F"/>
    <w:rsid w:val="00641AB4"/>
    <w:rsid w:val="00651024"/>
    <w:rsid w:val="00673BBA"/>
    <w:rsid w:val="0068086D"/>
    <w:rsid w:val="00682CF7"/>
    <w:rsid w:val="006B1EDD"/>
    <w:rsid w:val="006D4745"/>
    <w:rsid w:val="006E3DB7"/>
    <w:rsid w:val="006E4915"/>
    <w:rsid w:val="006F40E4"/>
    <w:rsid w:val="00715694"/>
    <w:rsid w:val="00725CEA"/>
    <w:rsid w:val="00737CAC"/>
    <w:rsid w:val="00751AC1"/>
    <w:rsid w:val="00753910"/>
    <w:rsid w:val="00754819"/>
    <w:rsid w:val="007565A4"/>
    <w:rsid w:val="00765F5B"/>
    <w:rsid w:val="007748F7"/>
    <w:rsid w:val="00777F86"/>
    <w:rsid w:val="00784FF7"/>
    <w:rsid w:val="00794043"/>
    <w:rsid w:val="007A10AA"/>
    <w:rsid w:val="007A493E"/>
    <w:rsid w:val="007B05E5"/>
    <w:rsid w:val="007C799A"/>
    <w:rsid w:val="007D4D19"/>
    <w:rsid w:val="007E4086"/>
    <w:rsid w:val="00803F35"/>
    <w:rsid w:val="00816730"/>
    <w:rsid w:val="00844230"/>
    <w:rsid w:val="00861F71"/>
    <w:rsid w:val="00864D04"/>
    <w:rsid w:val="00884B22"/>
    <w:rsid w:val="008A076F"/>
    <w:rsid w:val="008A5E7B"/>
    <w:rsid w:val="008B3DB2"/>
    <w:rsid w:val="008C70E5"/>
    <w:rsid w:val="008D215D"/>
    <w:rsid w:val="008E4226"/>
    <w:rsid w:val="008F50A1"/>
    <w:rsid w:val="00910275"/>
    <w:rsid w:val="009110C5"/>
    <w:rsid w:val="00913086"/>
    <w:rsid w:val="00937441"/>
    <w:rsid w:val="0094493D"/>
    <w:rsid w:val="00960CF8"/>
    <w:rsid w:val="00970496"/>
    <w:rsid w:val="0097270A"/>
    <w:rsid w:val="00973D83"/>
    <w:rsid w:val="00984B8D"/>
    <w:rsid w:val="009865C5"/>
    <w:rsid w:val="009B20BD"/>
    <w:rsid w:val="009C4793"/>
    <w:rsid w:val="009D4A69"/>
    <w:rsid w:val="009F5D87"/>
    <w:rsid w:val="00A079DB"/>
    <w:rsid w:val="00A23DBD"/>
    <w:rsid w:val="00A30662"/>
    <w:rsid w:val="00A33736"/>
    <w:rsid w:val="00A535D7"/>
    <w:rsid w:val="00A70C76"/>
    <w:rsid w:val="00A93F70"/>
    <w:rsid w:val="00AA5165"/>
    <w:rsid w:val="00AB7EF2"/>
    <w:rsid w:val="00AC2DB3"/>
    <w:rsid w:val="00AC3B55"/>
    <w:rsid w:val="00AD0B90"/>
    <w:rsid w:val="00AD7009"/>
    <w:rsid w:val="00B01ECD"/>
    <w:rsid w:val="00B23DFB"/>
    <w:rsid w:val="00B46681"/>
    <w:rsid w:val="00B551C5"/>
    <w:rsid w:val="00B612F7"/>
    <w:rsid w:val="00B767BB"/>
    <w:rsid w:val="00B8495A"/>
    <w:rsid w:val="00BB5756"/>
    <w:rsid w:val="00BC477F"/>
    <w:rsid w:val="00C20206"/>
    <w:rsid w:val="00C3170E"/>
    <w:rsid w:val="00C4483A"/>
    <w:rsid w:val="00C4772D"/>
    <w:rsid w:val="00C50C46"/>
    <w:rsid w:val="00C77293"/>
    <w:rsid w:val="00C777D2"/>
    <w:rsid w:val="00CA59D3"/>
    <w:rsid w:val="00CA746B"/>
    <w:rsid w:val="00CE51FC"/>
    <w:rsid w:val="00D27938"/>
    <w:rsid w:val="00D465DD"/>
    <w:rsid w:val="00D466B6"/>
    <w:rsid w:val="00D46751"/>
    <w:rsid w:val="00D54618"/>
    <w:rsid w:val="00D80E07"/>
    <w:rsid w:val="00D905C3"/>
    <w:rsid w:val="00D921DD"/>
    <w:rsid w:val="00DA66A8"/>
    <w:rsid w:val="00DD130B"/>
    <w:rsid w:val="00E1181E"/>
    <w:rsid w:val="00E273F3"/>
    <w:rsid w:val="00E570A2"/>
    <w:rsid w:val="00E739A3"/>
    <w:rsid w:val="00E73B03"/>
    <w:rsid w:val="00E82C9D"/>
    <w:rsid w:val="00E90EFA"/>
    <w:rsid w:val="00EB2C46"/>
    <w:rsid w:val="00EC5CB6"/>
    <w:rsid w:val="00F36AA1"/>
    <w:rsid w:val="00F40BAA"/>
    <w:rsid w:val="00F77CCA"/>
    <w:rsid w:val="00F94F51"/>
    <w:rsid w:val="00FC34A7"/>
    <w:rsid w:val="00FD1C87"/>
    <w:rsid w:val="00FD4708"/>
    <w:rsid w:val="00FE7CDC"/>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14:docId w14:val="6AEB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Default">
    <w:name w:val="Default"/>
    <w:rsid w:val="003A1361"/>
    <w:pPr>
      <w:widowControl w:val="0"/>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Default">
    <w:name w:val="Default"/>
    <w:rsid w:val="003A1361"/>
    <w:pPr>
      <w:widowControl w:val="0"/>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hindustria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eihpressroom.com.au"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casei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7CB0179F-6C19-4977-BA6B-5C7B64AD7C37}"/>
</file>

<file path=customXml/itemProps2.xml><?xml version="1.0" encoding="utf-8"?>
<ds:datastoreItem xmlns:ds="http://schemas.openxmlformats.org/officeDocument/2006/customXml" ds:itemID="{3150BAC8-B41F-4A09-8E0A-3CB3158A0A97}"/>
</file>

<file path=customXml/itemProps3.xml><?xml version="1.0" encoding="utf-8"?>
<ds:datastoreItem xmlns:ds="http://schemas.openxmlformats.org/officeDocument/2006/customXml" ds:itemID="{CC7195A7-6BBB-4FFE-BC29-47D10856C347}"/>
</file>

<file path=customXml/itemProps4.xml><?xml version="1.0" encoding="utf-8"?>
<ds:datastoreItem xmlns:ds="http://schemas.openxmlformats.org/officeDocument/2006/customXml" ds:itemID="{D704AC68-FA7E-490C-8ECE-0D2E4DE1DB33}"/>
</file>

<file path=docProps/app.xml><?xml version="1.0" encoding="utf-8"?>
<Properties xmlns="http://schemas.openxmlformats.org/officeDocument/2006/extended-properties" xmlns:vt="http://schemas.openxmlformats.org/officeDocument/2006/docPropsVTypes">
  <Template>Normal.dotm</Template>
  <TotalTime>14</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3599</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MR-43-0814 Case IH Axial-Flow Awards</dc:title>
  <dc:creator>Administrator</dc:creator>
  <cp:lastModifiedBy>Gemma BUTLER-FLEMING</cp:lastModifiedBy>
  <cp:revision>9</cp:revision>
  <cp:lastPrinted>2014-07-14T23:06:00Z</cp:lastPrinted>
  <dcterms:created xsi:type="dcterms:W3CDTF">2014-07-29T04:08:00Z</dcterms:created>
  <dcterms:modified xsi:type="dcterms:W3CDTF">2014-08-07T03:50:00Z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0x010100C8E729F55920444AB6559F1CEF1ED54E</vt:lpwstr>
  </property>
</Properties>
</file>