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EF18B" w14:textId="77777777" w:rsidR="003711D1" w:rsidRDefault="007E4086" w:rsidP="00761411">
      <w:pPr>
        <w:spacing w:before="120"/>
        <w:rPr>
          <w:rFonts w:cs="Arial"/>
          <w:b/>
          <w:sz w:val="20"/>
          <w:lang w:val="en-AU"/>
        </w:rPr>
      </w:pPr>
      <w:r w:rsidRPr="003711D1">
        <w:rPr>
          <w:rFonts w:cs="Arial"/>
          <w:b/>
          <w:sz w:val="20"/>
          <w:lang w:val="en-AU"/>
        </w:rPr>
        <w:t>MEDIA RELEASE</w:t>
      </w:r>
      <w:r w:rsidR="0046624C" w:rsidRPr="003711D1">
        <w:rPr>
          <w:rFonts w:cs="Arial"/>
          <w:b/>
          <w:sz w:val="20"/>
          <w:lang w:val="en-AU"/>
        </w:rPr>
        <w:t xml:space="preserve"> </w:t>
      </w:r>
    </w:p>
    <w:p w14:paraId="4545DD07" w14:textId="2FF690B7" w:rsidR="00C02270" w:rsidRPr="00A5516B" w:rsidRDefault="00C02270" w:rsidP="00761411">
      <w:pPr>
        <w:spacing w:before="120"/>
        <w:rPr>
          <w:rFonts w:cs="Arial"/>
          <w:sz w:val="20"/>
          <w:lang w:val="en-AU"/>
        </w:rPr>
      </w:pPr>
      <w:r w:rsidRPr="00F45AAA">
        <w:rPr>
          <w:rFonts w:cs="Arial"/>
          <w:sz w:val="20"/>
          <w:lang w:val="en-AU"/>
        </w:rPr>
        <w:t>MR-</w:t>
      </w:r>
      <w:r w:rsidR="00F45AAA" w:rsidRPr="00F45AAA">
        <w:rPr>
          <w:rFonts w:cs="Arial"/>
          <w:sz w:val="20"/>
          <w:lang w:val="en-AU"/>
        </w:rPr>
        <w:t>0</w:t>
      </w:r>
      <w:r w:rsidR="003711D1">
        <w:rPr>
          <w:rFonts w:cs="Arial"/>
          <w:sz w:val="20"/>
          <w:lang w:val="en-AU"/>
        </w:rPr>
        <w:t>4</w:t>
      </w:r>
      <w:r w:rsidR="00F45AAA" w:rsidRPr="00F45AAA">
        <w:rPr>
          <w:rFonts w:cs="Arial"/>
          <w:sz w:val="20"/>
          <w:lang w:val="en-AU"/>
        </w:rPr>
        <w:t>-021</w:t>
      </w:r>
      <w:r w:rsidR="00F73485">
        <w:rPr>
          <w:rFonts w:cs="Arial"/>
          <w:sz w:val="20"/>
          <w:lang w:val="en-AU"/>
        </w:rPr>
        <w:t>8</w:t>
      </w:r>
    </w:p>
    <w:p w14:paraId="29904619" w14:textId="04B84FC7" w:rsidR="00495C3F" w:rsidRDefault="00495C3F" w:rsidP="00761411">
      <w:pPr>
        <w:spacing w:before="120"/>
        <w:rPr>
          <w:rFonts w:cs="Arial"/>
          <w:sz w:val="20"/>
          <w:lang w:val="en-AU"/>
        </w:rPr>
      </w:pPr>
      <w:r w:rsidRPr="003711D1">
        <w:rPr>
          <w:rFonts w:cs="Arial"/>
          <w:sz w:val="20"/>
          <w:lang w:val="en-AU"/>
        </w:rPr>
        <w:t xml:space="preserve">Issue date: </w:t>
      </w:r>
      <w:r w:rsidR="003711D1">
        <w:rPr>
          <w:rFonts w:cs="Arial"/>
          <w:sz w:val="20"/>
          <w:lang w:val="en-AU"/>
        </w:rPr>
        <w:t>16</w:t>
      </w:r>
      <w:r w:rsidR="00F73485" w:rsidRPr="003711D1">
        <w:rPr>
          <w:rFonts w:cs="Arial"/>
          <w:sz w:val="20"/>
          <w:lang w:val="en-AU"/>
        </w:rPr>
        <w:t>/</w:t>
      </w:r>
      <w:r w:rsidR="003711D1">
        <w:rPr>
          <w:rFonts w:cs="Arial"/>
          <w:sz w:val="20"/>
          <w:lang w:val="en-AU"/>
        </w:rPr>
        <w:t>02</w:t>
      </w:r>
      <w:r w:rsidR="007B48CC" w:rsidRPr="003711D1">
        <w:rPr>
          <w:rFonts w:cs="Arial"/>
          <w:sz w:val="20"/>
          <w:lang w:val="en-AU"/>
        </w:rPr>
        <w:t>/201</w:t>
      </w:r>
      <w:r w:rsidR="00F73485" w:rsidRPr="003711D1">
        <w:rPr>
          <w:rFonts w:cs="Arial"/>
          <w:sz w:val="20"/>
          <w:lang w:val="en-AU"/>
        </w:rPr>
        <w:t>8</w:t>
      </w:r>
    </w:p>
    <w:p w14:paraId="2D629A4B" w14:textId="170634DB" w:rsidR="007C79AD" w:rsidRPr="00A5516B" w:rsidRDefault="007C79AD" w:rsidP="00B157B6">
      <w:pPr>
        <w:pStyle w:val="01TESTO"/>
        <w:spacing w:line="360" w:lineRule="auto"/>
        <w:rPr>
          <w:rFonts w:cs="Arial"/>
          <w:b/>
          <w:sz w:val="28"/>
          <w:szCs w:val="28"/>
          <w:lang w:val="en-AU"/>
        </w:rPr>
      </w:pPr>
    </w:p>
    <w:p w14:paraId="55DAD936" w14:textId="77777777" w:rsidR="003711D1" w:rsidRDefault="003711D1" w:rsidP="003711D1">
      <w:pPr>
        <w:pStyle w:val="01TESTO"/>
        <w:spacing w:line="360" w:lineRule="auto"/>
        <w:rPr>
          <w:rFonts w:cs="Arial"/>
          <w:b/>
          <w:sz w:val="24"/>
          <w:szCs w:val="24"/>
        </w:rPr>
      </w:pPr>
      <w:r>
        <w:rPr>
          <w:rFonts w:cs="Arial"/>
          <w:b/>
          <w:sz w:val="24"/>
          <w:szCs w:val="24"/>
        </w:rPr>
        <w:t>Case IH Defines Categories of Autonomy and Announces Pilot Program</w:t>
      </w:r>
    </w:p>
    <w:p w14:paraId="47CBCBA0" w14:textId="77777777" w:rsidR="003711D1" w:rsidRDefault="003711D1" w:rsidP="003711D1">
      <w:pPr>
        <w:pStyle w:val="01TESTO"/>
        <w:spacing w:line="360" w:lineRule="auto"/>
        <w:rPr>
          <w:rFonts w:cs="Arial"/>
          <w:i/>
          <w:sz w:val="20"/>
        </w:rPr>
      </w:pPr>
      <w:r>
        <w:rPr>
          <w:rFonts w:cs="Arial"/>
          <w:i/>
          <w:sz w:val="20"/>
        </w:rPr>
        <w:t>Five categories compose framework outlining a spectrum of automation. First in field trial with Bolthouse Farms, a division of the Campbell Soup Company.</w:t>
      </w:r>
    </w:p>
    <w:p w14:paraId="704F9F40" w14:textId="77777777" w:rsidR="003711D1" w:rsidRDefault="003711D1" w:rsidP="003711D1">
      <w:pPr>
        <w:spacing w:line="360" w:lineRule="auto"/>
        <w:rPr>
          <w:rFonts w:cs="Arial"/>
          <w:b/>
          <w:sz w:val="20"/>
        </w:rPr>
      </w:pPr>
    </w:p>
    <w:p w14:paraId="399D4A32" w14:textId="440BEFCD" w:rsidR="003711D1" w:rsidRDefault="003711D1" w:rsidP="003711D1">
      <w:pPr>
        <w:pStyle w:val="01TESTO"/>
        <w:spacing w:line="360" w:lineRule="auto"/>
        <w:rPr>
          <w:rFonts w:cs="Arial"/>
          <w:sz w:val="20"/>
        </w:rPr>
      </w:pPr>
      <w:r>
        <w:rPr>
          <w:rFonts w:cs="Arial"/>
          <w:sz w:val="20"/>
        </w:rPr>
        <w:t>RACINE, Wisconsin (</w:t>
      </w:r>
      <w:r w:rsidR="00B157B6" w:rsidRPr="00B157B6">
        <w:rPr>
          <w:rFonts w:cs="Arial"/>
          <w:sz w:val="20"/>
        </w:rPr>
        <w:t xml:space="preserve">February </w:t>
      </w:r>
      <w:r w:rsidR="00B157B6">
        <w:rPr>
          <w:rFonts w:cs="Arial"/>
          <w:sz w:val="20"/>
        </w:rPr>
        <w:t>14, 2018</w:t>
      </w:r>
      <w:r>
        <w:rPr>
          <w:rFonts w:cs="Arial"/>
          <w:sz w:val="20"/>
        </w:rPr>
        <w:t>)</w:t>
      </w:r>
    </w:p>
    <w:p w14:paraId="62342206" w14:textId="77777777" w:rsidR="003711D1" w:rsidRDefault="003711D1" w:rsidP="003711D1">
      <w:pPr>
        <w:pStyle w:val="01TESTO"/>
        <w:spacing w:line="360" w:lineRule="auto"/>
        <w:rPr>
          <w:rFonts w:cs="Arial"/>
          <w:sz w:val="20"/>
        </w:rPr>
      </w:pPr>
    </w:p>
    <w:p w14:paraId="050A336C" w14:textId="77777777" w:rsidR="003711D1" w:rsidRDefault="003711D1" w:rsidP="003711D1">
      <w:pPr>
        <w:spacing w:after="240" w:line="360" w:lineRule="auto"/>
        <w:contextualSpacing/>
        <w:rPr>
          <w:rFonts w:cs="Arial"/>
          <w:sz w:val="20"/>
        </w:rPr>
      </w:pPr>
      <w:r>
        <w:rPr>
          <w:rFonts w:cs="Arial"/>
          <w:sz w:val="20"/>
        </w:rPr>
        <w:t xml:space="preserve">Since the reveal of the autonomous concept vehicle, Case IH has been evolving the technology and further defining automation and autonomy as it relates to agriculture. The brand has been in discussions with customers around the world to study how this technology can be implemented for maximum benefit in their operations. Now, through its Autonomy and Automation Program, Case IH is researching and piloting autonomous technology in real-life scenarios. </w:t>
      </w:r>
    </w:p>
    <w:p w14:paraId="736377A5" w14:textId="77777777" w:rsidR="003711D1" w:rsidRDefault="003711D1" w:rsidP="003711D1">
      <w:pPr>
        <w:spacing w:after="240" w:line="360" w:lineRule="auto"/>
        <w:contextualSpacing/>
        <w:rPr>
          <w:rFonts w:cs="Arial"/>
          <w:sz w:val="20"/>
        </w:rPr>
      </w:pPr>
    </w:p>
    <w:p w14:paraId="49F1E4BC" w14:textId="77777777" w:rsidR="003711D1" w:rsidRDefault="003711D1" w:rsidP="003711D1">
      <w:pPr>
        <w:spacing w:after="240" w:line="360" w:lineRule="auto"/>
        <w:contextualSpacing/>
        <w:rPr>
          <w:sz w:val="20"/>
        </w:rPr>
      </w:pPr>
      <w:r>
        <w:rPr>
          <w:rFonts w:cs="Arial"/>
          <w:sz w:val="20"/>
        </w:rPr>
        <w:t xml:space="preserve">“While the autonomous concept vehicle reveal in 2016 showed the world what’s possible with autonomous vehicles, it was just that — a concept. This working tractor provided a platform for us to start discussions with farmers and the industry about the technology needed for High-Efficiency Farming operations today and in the future,” said </w:t>
      </w:r>
      <w:r>
        <w:rPr>
          <w:sz w:val="20"/>
        </w:rPr>
        <w:t>Robert Zemenchik, Case IH AFS global product manager. “We’re ready to show how automation and autonomy applies across agriculture and how it can advance the precision farming solutions our customers are currently using on their farms.”</w:t>
      </w:r>
    </w:p>
    <w:p w14:paraId="5FE0DA6F" w14:textId="77777777" w:rsidR="003711D1" w:rsidRDefault="003711D1" w:rsidP="003711D1">
      <w:pPr>
        <w:spacing w:after="240" w:line="360" w:lineRule="auto"/>
        <w:contextualSpacing/>
        <w:rPr>
          <w:rFonts w:cs="Arial"/>
          <w:sz w:val="20"/>
        </w:rPr>
      </w:pPr>
    </w:p>
    <w:p w14:paraId="5028C1DE" w14:textId="77777777" w:rsidR="003711D1" w:rsidRDefault="003711D1" w:rsidP="003711D1">
      <w:pPr>
        <w:spacing w:after="240" w:line="360" w:lineRule="auto"/>
        <w:contextualSpacing/>
        <w:rPr>
          <w:rFonts w:cs="Arial"/>
          <w:b/>
          <w:i/>
          <w:sz w:val="20"/>
        </w:rPr>
      </w:pPr>
      <w:r>
        <w:rPr>
          <w:rFonts w:cs="Arial"/>
          <w:b/>
          <w:i/>
          <w:sz w:val="20"/>
        </w:rPr>
        <w:t>Five categories of automation for agriculture</w:t>
      </w:r>
    </w:p>
    <w:p w14:paraId="46A250EB" w14:textId="73F8B25E" w:rsidR="003711D1" w:rsidRDefault="003711D1" w:rsidP="003711D1">
      <w:pPr>
        <w:spacing w:after="240" w:line="360" w:lineRule="auto"/>
        <w:contextualSpacing/>
        <w:rPr>
          <w:rFonts w:cs="Arial"/>
          <w:sz w:val="20"/>
        </w:rPr>
      </w:pPr>
      <w:r>
        <w:rPr>
          <w:rFonts w:cs="Arial"/>
          <w:sz w:val="20"/>
        </w:rPr>
        <w:t xml:space="preserve">Diverse farming operations around the world require varying levels of automation. Through extensive Customer Driven Product Design research, Case IH found that current and future technology needs fall into five categories of automation for agricultural field applications. The categories and types of activities associated with each include: </w:t>
      </w:r>
    </w:p>
    <w:p w14:paraId="5C071718" w14:textId="77777777" w:rsidR="003711D1" w:rsidRDefault="003711D1" w:rsidP="003711D1">
      <w:pPr>
        <w:pStyle w:val="ListParagraph"/>
        <w:numPr>
          <w:ilvl w:val="0"/>
          <w:numId w:val="5"/>
        </w:numPr>
        <w:spacing w:after="240" w:line="360" w:lineRule="auto"/>
        <w:rPr>
          <w:rFonts w:cs="Arial"/>
          <w:sz w:val="20"/>
        </w:rPr>
      </w:pPr>
      <w:r>
        <w:rPr>
          <w:rFonts w:cs="Arial"/>
          <w:sz w:val="20"/>
        </w:rPr>
        <w:t>Guidance</w:t>
      </w:r>
    </w:p>
    <w:p w14:paraId="170DD7C0" w14:textId="77777777" w:rsidR="003711D1" w:rsidRDefault="003711D1" w:rsidP="003711D1">
      <w:pPr>
        <w:pStyle w:val="ListParagraph"/>
        <w:numPr>
          <w:ilvl w:val="0"/>
          <w:numId w:val="5"/>
        </w:numPr>
        <w:spacing w:after="240" w:line="360" w:lineRule="auto"/>
        <w:rPr>
          <w:rFonts w:cs="Arial"/>
          <w:sz w:val="20"/>
        </w:rPr>
      </w:pPr>
      <w:r>
        <w:rPr>
          <w:rFonts w:cs="Arial"/>
          <w:sz w:val="20"/>
        </w:rPr>
        <w:t>Coordination &amp; Optimization</w:t>
      </w:r>
    </w:p>
    <w:p w14:paraId="091AA709" w14:textId="77777777" w:rsidR="003711D1" w:rsidRDefault="003711D1" w:rsidP="003711D1">
      <w:pPr>
        <w:pStyle w:val="ListParagraph"/>
        <w:numPr>
          <w:ilvl w:val="0"/>
          <w:numId w:val="5"/>
        </w:numPr>
        <w:spacing w:after="240" w:line="360" w:lineRule="auto"/>
        <w:rPr>
          <w:rFonts w:cs="Arial"/>
          <w:sz w:val="20"/>
        </w:rPr>
      </w:pPr>
      <w:r>
        <w:rPr>
          <w:rFonts w:cs="Arial"/>
          <w:sz w:val="20"/>
        </w:rPr>
        <w:t>Operator Assisted Automation</w:t>
      </w:r>
    </w:p>
    <w:p w14:paraId="5E86C648" w14:textId="77777777" w:rsidR="003711D1" w:rsidRDefault="003711D1" w:rsidP="003711D1">
      <w:pPr>
        <w:pStyle w:val="ListParagraph"/>
        <w:numPr>
          <w:ilvl w:val="0"/>
          <w:numId w:val="5"/>
        </w:numPr>
        <w:spacing w:after="240" w:line="360" w:lineRule="auto"/>
        <w:rPr>
          <w:rFonts w:cs="Arial"/>
          <w:sz w:val="20"/>
        </w:rPr>
      </w:pPr>
      <w:r>
        <w:rPr>
          <w:rFonts w:cs="Arial"/>
          <w:sz w:val="20"/>
        </w:rPr>
        <w:t>Supervised Autonomy</w:t>
      </w:r>
    </w:p>
    <w:p w14:paraId="737192F7" w14:textId="77777777" w:rsidR="003711D1" w:rsidRDefault="003711D1" w:rsidP="003711D1">
      <w:pPr>
        <w:pStyle w:val="ListParagraph"/>
        <w:numPr>
          <w:ilvl w:val="0"/>
          <w:numId w:val="5"/>
        </w:numPr>
        <w:spacing w:after="240" w:line="360" w:lineRule="auto"/>
        <w:rPr>
          <w:rFonts w:cs="Arial"/>
          <w:sz w:val="20"/>
        </w:rPr>
      </w:pPr>
      <w:r>
        <w:rPr>
          <w:rFonts w:cs="Arial"/>
          <w:sz w:val="20"/>
        </w:rPr>
        <w:t>Full Autonomy</w:t>
      </w:r>
    </w:p>
    <w:p w14:paraId="2F895632" w14:textId="77777777" w:rsidR="00644D5F" w:rsidRDefault="00644D5F" w:rsidP="003711D1">
      <w:pPr>
        <w:spacing w:after="240" w:line="360" w:lineRule="auto"/>
        <w:contextualSpacing/>
        <w:rPr>
          <w:noProof/>
          <w:lang w:eastAsia="en-US"/>
        </w:rPr>
      </w:pPr>
    </w:p>
    <w:p w14:paraId="5826D249" w14:textId="77777777" w:rsidR="00644D5F" w:rsidRDefault="00644D5F" w:rsidP="003711D1">
      <w:pPr>
        <w:spacing w:after="240" w:line="360" w:lineRule="auto"/>
        <w:contextualSpacing/>
        <w:rPr>
          <w:noProof/>
          <w:lang w:eastAsia="en-US"/>
        </w:rPr>
      </w:pPr>
    </w:p>
    <w:p w14:paraId="07850781" w14:textId="77777777" w:rsidR="00644D5F" w:rsidRDefault="00644D5F" w:rsidP="003711D1">
      <w:pPr>
        <w:spacing w:after="240" w:line="360" w:lineRule="auto"/>
        <w:contextualSpacing/>
        <w:rPr>
          <w:noProof/>
          <w:lang w:eastAsia="en-US"/>
        </w:rPr>
      </w:pPr>
    </w:p>
    <w:p w14:paraId="0D5F2438" w14:textId="77777777" w:rsidR="00644D5F" w:rsidRDefault="00644D5F" w:rsidP="003711D1">
      <w:pPr>
        <w:spacing w:after="240" w:line="360" w:lineRule="auto"/>
        <w:contextualSpacing/>
        <w:rPr>
          <w:noProof/>
          <w:lang w:eastAsia="en-US"/>
        </w:rPr>
      </w:pPr>
    </w:p>
    <w:p w14:paraId="2FF96142" w14:textId="77777777" w:rsidR="00644D5F" w:rsidRDefault="00644D5F" w:rsidP="003711D1">
      <w:pPr>
        <w:spacing w:after="240" w:line="360" w:lineRule="auto"/>
        <w:contextualSpacing/>
        <w:rPr>
          <w:noProof/>
          <w:lang w:eastAsia="en-US"/>
        </w:rPr>
      </w:pPr>
    </w:p>
    <w:p w14:paraId="672013A0" w14:textId="15FD42D3" w:rsidR="003711D1" w:rsidRDefault="003711D1" w:rsidP="003711D1">
      <w:pPr>
        <w:spacing w:after="240" w:line="360" w:lineRule="auto"/>
        <w:contextualSpacing/>
        <w:rPr>
          <w:rFonts w:cs="Arial"/>
          <w:noProof/>
          <w:sz w:val="20"/>
          <w:highlight w:val="yellow"/>
          <w:lang w:eastAsia="en-US"/>
        </w:rPr>
      </w:pPr>
      <w:r>
        <w:rPr>
          <w:noProof/>
          <w:lang w:eastAsia="en-US"/>
        </w:rPr>
        <w:drawing>
          <wp:inline distT="0" distB="0" distL="0" distR="0" wp14:anchorId="5140D94B" wp14:editId="4B5DEDBE">
            <wp:extent cx="4262034" cy="219230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7619" cy="2210609"/>
                    </a:xfrm>
                    <a:prstGeom prst="rect">
                      <a:avLst/>
                    </a:prstGeom>
                    <a:noFill/>
                    <a:ln>
                      <a:noFill/>
                    </a:ln>
                  </pic:spPr>
                </pic:pic>
              </a:graphicData>
            </a:graphic>
          </wp:inline>
        </w:drawing>
      </w:r>
    </w:p>
    <w:p w14:paraId="549DD1BE" w14:textId="77777777" w:rsidR="003711D1" w:rsidRDefault="003711D1" w:rsidP="003711D1">
      <w:pPr>
        <w:spacing w:after="240" w:line="360" w:lineRule="auto"/>
        <w:contextualSpacing/>
        <w:rPr>
          <w:rFonts w:cs="Arial"/>
          <w:i/>
          <w:sz w:val="20"/>
        </w:rPr>
      </w:pPr>
      <w:r>
        <w:rPr>
          <w:rFonts w:cs="Arial"/>
          <w:i/>
          <w:sz w:val="20"/>
        </w:rPr>
        <w:t>Caption: Case IH is defining new categories of autonomy and automation in agricultural field applications.</w:t>
      </w:r>
    </w:p>
    <w:p w14:paraId="45844016" w14:textId="77777777" w:rsidR="003711D1" w:rsidRDefault="003711D1" w:rsidP="003711D1">
      <w:pPr>
        <w:spacing w:before="240" w:after="240" w:line="360" w:lineRule="auto"/>
        <w:contextualSpacing/>
        <w:rPr>
          <w:rFonts w:cs="Arial"/>
          <w:sz w:val="20"/>
        </w:rPr>
      </w:pPr>
    </w:p>
    <w:p w14:paraId="0CB31387" w14:textId="77777777" w:rsidR="003711D1" w:rsidRDefault="003711D1" w:rsidP="003711D1">
      <w:pPr>
        <w:spacing w:after="240" w:line="360" w:lineRule="auto"/>
        <w:contextualSpacing/>
        <w:rPr>
          <w:sz w:val="20"/>
        </w:rPr>
      </w:pPr>
      <w:r>
        <w:rPr>
          <w:rFonts w:cs="Arial"/>
          <w:sz w:val="20"/>
        </w:rPr>
        <w:t xml:space="preserve">“It’s exciting to explore the efficiencies that automation and, eventually, full autonomy can bring to each farming operation,” </w:t>
      </w:r>
      <w:r>
        <w:rPr>
          <w:sz w:val="20"/>
        </w:rPr>
        <w:t xml:space="preserve">Zemenchik said. “The logic behind the categories is to provide a vision of what’s possible. They are not linear, and a given fleet may even fit into more than one category at a time. Today, many of our customers are already operating in the Guidance and/or Operator Assisted Automation categories.” </w:t>
      </w:r>
    </w:p>
    <w:p w14:paraId="4D00E33B" w14:textId="77777777" w:rsidR="003711D1" w:rsidRDefault="003711D1" w:rsidP="003711D1">
      <w:pPr>
        <w:spacing w:after="240" w:line="360" w:lineRule="auto"/>
        <w:contextualSpacing/>
        <w:rPr>
          <w:sz w:val="20"/>
        </w:rPr>
      </w:pPr>
    </w:p>
    <w:p w14:paraId="361A2953" w14:textId="0D14FB32" w:rsidR="003711D1" w:rsidRDefault="003711D1" w:rsidP="003711D1">
      <w:pPr>
        <w:spacing w:after="240" w:line="360" w:lineRule="auto"/>
        <w:contextualSpacing/>
        <w:rPr>
          <w:sz w:val="20"/>
        </w:rPr>
      </w:pPr>
      <w:r>
        <w:rPr>
          <w:sz w:val="20"/>
        </w:rPr>
        <w:t>The five categories defined by Case IH start with automating specific tasks on a piece of equipment. Case IH led the way by first providing producers automation technology in the 1990’s with AFS AccuGuide</w:t>
      </w:r>
      <w:r>
        <w:rPr>
          <w:sz w:val="20"/>
          <w:vertAlign w:val="superscript"/>
        </w:rPr>
        <w:t>™</w:t>
      </w:r>
      <w:r>
        <w:rPr>
          <w:sz w:val="20"/>
        </w:rPr>
        <w:t xml:space="preserve"> autoguidance, and it continues today with more advanced solutions, such as AFS AccuTurn</w:t>
      </w:r>
      <w:r>
        <w:rPr>
          <w:sz w:val="20"/>
          <w:vertAlign w:val="superscript"/>
        </w:rPr>
        <w:t>™</w:t>
      </w:r>
      <w:r>
        <w:rPr>
          <w:sz w:val="20"/>
        </w:rPr>
        <w:t xml:space="preserve"> automated headland turning technology and AFS Soil Command</w:t>
      </w:r>
      <w:r>
        <w:rPr>
          <w:sz w:val="20"/>
          <w:vertAlign w:val="superscript"/>
        </w:rPr>
        <w:t>™</w:t>
      </w:r>
      <w:r>
        <w:rPr>
          <w:sz w:val="20"/>
        </w:rPr>
        <w:t xml:space="preserve"> seedbed sensing technology. </w:t>
      </w:r>
    </w:p>
    <w:p w14:paraId="78F554F3" w14:textId="77777777" w:rsidR="00644D5F" w:rsidRDefault="00644D5F" w:rsidP="003711D1">
      <w:pPr>
        <w:spacing w:after="240" w:line="360" w:lineRule="auto"/>
        <w:contextualSpacing/>
        <w:rPr>
          <w:sz w:val="20"/>
        </w:rPr>
      </w:pPr>
    </w:p>
    <w:p w14:paraId="7C0517CD" w14:textId="400F3D09" w:rsidR="003711D1" w:rsidRDefault="003711D1" w:rsidP="003711D1">
      <w:pPr>
        <w:spacing w:after="240" w:line="360" w:lineRule="auto"/>
        <w:contextualSpacing/>
        <w:rPr>
          <w:sz w:val="20"/>
        </w:rPr>
      </w:pPr>
      <w:r>
        <w:rPr>
          <w:noProof/>
          <w:lang w:eastAsia="en-US"/>
        </w:rPr>
        <w:drawing>
          <wp:inline distT="0" distB="0" distL="0" distR="0" wp14:anchorId="1CBDF29C" wp14:editId="3E111321">
            <wp:extent cx="3226435" cy="2312035"/>
            <wp:effectExtent l="0" t="0" r="0" b="0"/>
            <wp:docPr id="7" name="Picture 7" descr="DSC_0474_7x5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_0474_7x5_L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6435" cy="2312035"/>
                    </a:xfrm>
                    <a:prstGeom prst="rect">
                      <a:avLst/>
                    </a:prstGeom>
                    <a:noFill/>
                    <a:ln>
                      <a:noFill/>
                    </a:ln>
                  </pic:spPr>
                </pic:pic>
              </a:graphicData>
            </a:graphic>
          </wp:inline>
        </w:drawing>
      </w:r>
    </w:p>
    <w:p w14:paraId="6A6F2103" w14:textId="77777777" w:rsidR="003711D1" w:rsidRDefault="003711D1" w:rsidP="003711D1">
      <w:pPr>
        <w:spacing w:after="240" w:line="360" w:lineRule="auto"/>
        <w:contextualSpacing/>
        <w:rPr>
          <w:i/>
          <w:sz w:val="20"/>
        </w:rPr>
      </w:pPr>
      <w:r>
        <w:rPr>
          <w:i/>
          <w:sz w:val="20"/>
        </w:rPr>
        <w:t xml:space="preserve">Caption: Supervised autonomy, one of the five categories of automation as defined by Case IH, allows an operator in one tractor to supervise the operation of a tractor in the same field without an operator. </w:t>
      </w:r>
    </w:p>
    <w:p w14:paraId="44524E93" w14:textId="660D4F4F" w:rsidR="003711D1" w:rsidRDefault="003711D1" w:rsidP="003711D1">
      <w:pPr>
        <w:spacing w:before="240" w:after="240" w:line="360" w:lineRule="auto"/>
        <w:contextualSpacing/>
        <w:rPr>
          <w:rFonts w:cs="Arial"/>
          <w:sz w:val="20"/>
          <w:highlight w:val="yellow"/>
        </w:rPr>
      </w:pPr>
    </w:p>
    <w:p w14:paraId="593009D2" w14:textId="77777777" w:rsidR="003711D1" w:rsidRDefault="003711D1" w:rsidP="003711D1">
      <w:pPr>
        <w:spacing w:after="240" w:line="360" w:lineRule="auto"/>
        <w:contextualSpacing/>
        <w:rPr>
          <w:rFonts w:cs="Arial"/>
          <w:b/>
          <w:i/>
          <w:sz w:val="20"/>
        </w:rPr>
      </w:pPr>
      <w:r>
        <w:rPr>
          <w:rFonts w:cs="Arial"/>
          <w:b/>
          <w:i/>
          <w:sz w:val="20"/>
        </w:rPr>
        <w:t>Researching and piloting autonomous technology in the field</w:t>
      </w:r>
    </w:p>
    <w:p w14:paraId="22F594E2" w14:textId="77777777" w:rsidR="003711D1" w:rsidRDefault="003711D1" w:rsidP="003711D1">
      <w:pPr>
        <w:spacing w:after="240" w:line="360" w:lineRule="auto"/>
        <w:contextualSpacing/>
        <w:rPr>
          <w:rFonts w:cs="Arial"/>
          <w:sz w:val="20"/>
        </w:rPr>
      </w:pPr>
      <w:r>
        <w:rPr>
          <w:rFonts w:cs="Arial"/>
          <w:sz w:val="20"/>
        </w:rPr>
        <w:t xml:space="preserve">In 2018, Case IH is collaborating with Bolthouse Farms on an autonomous tractor pilot program. The goal of the program is to understand how new autonomous technology can be used and how it meets real-world, on-farm requirements. </w:t>
      </w:r>
    </w:p>
    <w:p w14:paraId="425D628A" w14:textId="77777777" w:rsidR="003711D1" w:rsidRDefault="003711D1" w:rsidP="003711D1">
      <w:pPr>
        <w:spacing w:after="240" w:line="360" w:lineRule="auto"/>
        <w:contextualSpacing/>
        <w:rPr>
          <w:rFonts w:cs="Arial"/>
          <w:sz w:val="20"/>
        </w:rPr>
      </w:pPr>
    </w:p>
    <w:p w14:paraId="139A2A11" w14:textId="77777777" w:rsidR="003711D1" w:rsidRDefault="003711D1" w:rsidP="003711D1">
      <w:pPr>
        <w:spacing w:after="240" w:line="360" w:lineRule="auto"/>
        <w:contextualSpacing/>
        <w:rPr>
          <w:sz w:val="20"/>
        </w:rPr>
      </w:pPr>
      <w:r>
        <w:rPr>
          <w:rFonts w:cs="Arial"/>
          <w:sz w:val="20"/>
        </w:rPr>
        <w:t xml:space="preserve">“The only way to validate on-farm uses for autonomous technology is, quite literally, with field pilots where farmers use it on their own farm, integrate it into their own fleet and conduct their everyday activities,” </w:t>
      </w:r>
      <w:r>
        <w:rPr>
          <w:sz w:val="20"/>
        </w:rPr>
        <w:t xml:space="preserve">Zemenchik said. </w:t>
      </w:r>
    </w:p>
    <w:p w14:paraId="1C4C912A" w14:textId="77777777" w:rsidR="003711D1" w:rsidRDefault="003711D1" w:rsidP="003711D1">
      <w:pPr>
        <w:spacing w:after="240" w:line="360" w:lineRule="auto"/>
        <w:contextualSpacing/>
        <w:rPr>
          <w:sz w:val="20"/>
        </w:rPr>
      </w:pPr>
    </w:p>
    <w:p w14:paraId="4069BA92" w14:textId="77777777" w:rsidR="003711D1" w:rsidRDefault="003711D1" w:rsidP="003711D1">
      <w:pPr>
        <w:spacing w:after="240" w:line="360" w:lineRule="auto"/>
        <w:contextualSpacing/>
        <w:rPr>
          <w:rFonts w:cs="Arial"/>
          <w:sz w:val="20"/>
        </w:rPr>
      </w:pPr>
      <w:r>
        <w:rPr>
          <w:rFonts w:cs="Arial"/>
          <w:sz w:val="20"/>
        </w:rPr>
        <w:t xml:space="preserve">As one of the largest carrot producers in North America, Bolthouse Farms is a year-round operation that farms extensive acreage across four states and Canada. The company’s focus on and openness to advanced technology, coupled with their desire to improve productivity, makes it ideal for the pilot for the Case IH Autonomy and Automation Program. </w:t>
      </w:r>
    </w:p>
    <w:p w14:paraId="3327435D" w14:textId="77777777" w:rsidR="003711D1" w:rsidRDefault="003711D1" w:rsidP="003711D1">
      <w:pPr>
        <w:spacing w:after="240" w:line="360" w:lineRule="auto"/>
        <w:contextualSpacing/>
        <w:rPr>
          <w:rFonts w:cs="Arial"/>
          <w:sz w:val="20"/>
        </w:rPr>
      </w:pPr>
    </w:p>
    <w:p w14:paraId="045015D7" w14:textId="77777777" w:rsidR="003711D1" w:rsidRDefault="003711D1" w:rsidP="003711D1">
      <w:pPr>
        <w:spacing w:after="240" w:line="360" w:lineRule="auto"/>
        <w:contextualSpacing/>
        <w:rPr>
          <w:rFonts w:cs="Arial"/>
          <w:sz w:val="20"/>
        </w:rPr>
      </w:pPr>
      <w:r>
        <w:rPr>
          <w:rFonts w:cs="Arial"/>
          <w:sz w:val="20"/>
        </w:rPr>
        <w:t xml:space="preserve">The pilot program will focus first on </w:t>
      </w:r>
      <w:r>
        <w:rPr>
          <w:rFonts w:cs="Arial"/>
          <w:color w:val="auto"/>
          <w:sz w:val="20"/>
        </w:rPr>
        <w:t>primary tillage and deep tillage — both highly repetitive tasks Bolthouse Farms conducts year-round — and a small fleet of autonomous Steiger</w:t>
      </w:r>
      <w:r>
        <w:rPr>
          <w:rFonts w:cs="Arial"/>
          <w:color w:val="auto"/>
          <w:sz w:val="20"/>
          <w:vertAlign w:val="superscript"/>
        </w:rPr>
        <w:t>®</w:t>
      </w:r>
      <w:r>
        <w:rPr>
          <w:rFonts w:cs="Arial"/>
          <w:color w:val="auto"/>
          <w:sz w:val="20"/>
        </w:rPr>
        <w:t xml:space="preserve"> Quadtrac</w:t>
      </w:r>
      <w:r>
        <w:rPr>
          <w:rFonts w:cs="Arial"/>
          <w:color w:val="auto"/>
          <w:sz w:val="20"/>
          <w:vertAlign w:val="superscript"/>
        </w:rPr>
        <w:t>®</w:t>
      </w:r>
      <w:r>
        <w:rPr>
          <w:rFonts w:cs="Arial"/>
          <w:color w:val="auto"/>
          <w:sz w:val="20"/>
        </w:rPr>
        <w:t xml:space="preserve"> tractors pulling a True-Tandem</w:t>
      </w:r>
      <w:r>
        <w:rPr>
          <w:rFonts w:cs="Arial"/>
          <w:color w:val="auto"/>
          <w:sz w:val="20"/>
          <w:vertAlign w:val="superscript"/>
        </w:rPr>
        <w:t>™</w:t>
      </w:r>
      <w:r>
        <w:rPr>
          <w:rFonts w:cs="Arial"/>
          <w:color w:val="auto"/>
          <w:sz w:val="20"/>
        </w:rPr>
        <w:t xml:space="preserve"> disk harrow or Ecolo-Tiger</w:t>
      </w:r>
      <w:r>
        <w:rPr>
          <w:rFonts w:cs="Arial"/>
          <w:color w:val="auto"/>
          <w:sz w:val="20"/>
          <w:vertAlign w:val="superscript"/>
        </w:rPr>
        <w:t>®</w:t>
      </w:r>
      <w:r>
        <w:rPr>
          <w:rFonts w:cs="Arial"/>
          <w:color w:val="auto"/>
          <w:sz w:val="20"/>
        </w:rPr>
        <w:t xml:space="preserve"> disk ripper will be used. This </w:t>
      </w:r>
      <w:r>
        <w:rPr>
          <w:rFonts w:cs="Arial"/>
          <w:sz w:val="20"/>
        </w:rPr>
        <w:t xml:space="preserve">will help evaluate autonomous machine control in a variety of tillage applications, soil types, meteorological conditions and sensing and perception activities. </w:t>
      </w:r>
    </w:p>
    <w:p w14:paraId="0F627E6C" w14:textId="77777777" w:rsidR="003711D1" w:rsidRDefault="003711D1" w:rsidP="003711D1">
      <w:pPr>
        <w:spacing w:after="240" w:line="360" w:lineRule="auto"/>
        <w:contextualSpacing/>
        <w:rPr>
          <w:rFonts w:cs="Arial"/>
          <w:sz w:val="20"/>
        </w:rPr>
      </w:pPr>
    </w:p>
    <w:p w14:paraId="29CC1750" w14:textId="3B291EFD" w:rsidR="003711D1" w:rsidRDefault="003711D1" w:rsidP="003711D1">
      <w:pPr>
        <w:spacing w:after="240" w:line="360" w:lineRule="auto"/>
        <w:contextualSpacing/>
        <w:rPr>
          <w:rFonts w:cs="Arial"/>
          <w:sz w:val="20"/>
        </w:rPr>
      </w:pPr>
      <w:r>
        <w:rPr>
          <w:rFonts w:cs="Arial"/>
          <w:sz w:val="20"/>
        </w:rPr>
        <w:t xml:space="preserve">“One of the primary goals is to receive agronomic and operator feedback on the use of autonomous technology in real-world farm conditions so Case IH can further develop and refine </w:t>
      </w:r>
    </w:p>
    <w:p w14:paraId="5098BA3E" w14:textId="0C68C14B" w:rsidR="003711D1" w:rsidRDefault="003711D1" w:rsidP="003711D1">
      <w:pPr>
        <w:spacing w:after="240" w:line="360" w:lineRule="auto"/>
        <w:contextualSpacing/>
        <w:rPr>
          <w:rFonts w:cs="Arial"/>
          <w:sz w:val="20"/>
        </w:rPr>
      </w:pPr>
      <w:r>
        <w:rPr>
          <w:rFonts w:cs="Arial"/>
          <w:sz w:val="20"/>
        </w:rPr>
        <w:t xml:space="preserve">our technological control and machine optimization systems,” </w:t>
      </w:r>
      <w:r>
        <w:rPr>
          <w:sz w:val="20"/>
        </w:rPr>
        <w:t xml:space="preserve">Zemenchik said. “Additionally, we will be able to learn from Bolthouse Farms what uses they envision for automation and autonomy that we might not have already thought of.” </w:t>
      </w:r>
    </w:p>
    <w:p w14:paraId="0E2DC188" w14:textId="77777777" w:rsidR="003711D1" w:rsidRDefault="003711D1" w:rsidP="003711D1">
      <w:pPr>
        <w:spacing w:after="240" w:line="360" w:lineRule="auto"/>
        <w:contextualSpacing/>
        <w:rPr>
          <w:rFonts w:cs="Arial"/>
          <w:sz w:val="20"/>
        </w:rPr>
      </w:pPr>
    </w:p>
    <w:p w14:paraId="0C662C31" w14:textId="77777777" w:rsidR="003711D1" w:rsidRDefault="003711D1" w:rsidP="003711D1">
      <w:pPr>
        <w:spacing w:after="240" w:line="360" w:lineRule="auto"/>
        <w:contextualSpacing/>
        <w:rPr>
          <w:rFonts w:cs="Arial"/>
          <w:sz w:val="20"/>
        </w:rPr>
      </w:pPr>
      <w:r>
        <w:rPr>
          <w:rFonts w:cs="Arial"/>
          <w:sz w:val="20"/>
        </w:rPr>
        <w:t xml:space="preserve">Brian Grant, Bolthouse Farms vice president of agriculture, views the autonomous tractor pilot program as an opportunity to find new ways to make the company’s operation more efficient and deliver high-quality food for the growing population. </w:t>
      </w:r>
    </w:p>
    <w:p w14:paraId="46BA069A" w14:textId="77777777" w:rsidR="003711D1" w:rsidRDefault="003711D1" w:rsidP="003711D1">
      <w:pPr>
        <w:spacing w:after="240" w:line="360" w:lineRule="auto"/>
        <w:contextualSpacing/>
        <w:rPr>
          <w:rFonts w:cs="Arial"/>
          <w:sz w:val="20"/>
        </w:rPr>
      </w:pPr>
    </w:p>
    <w:p w14:paraId="699C21A0" w14:textId="77777777" w:rsidR="003711D1" w:rsidRDefault="003711D1" w:rsidP="003711D1">
      <w:pPr>
        <w:spacing w:after="240" w:line="360" w:lineRule="auto"/>
        <w:contextualSpacing/>
        <w:rPr>
          <w:rFonts w:cs="Arial"/>
          <w:sz w:val="20"/>
        </w:rPr>
      </w:pPr>
      <w:r>
        <w:rPr>
          <w:rFonts w:cs="Arial"/>
          <w:sz w:val="20"/>
        </w:rPr>
        <w:t xml:space="preserve">“We’re just now starting to play the ‘what if?’ game — where we’re asking ourselves and the Case IH engineers the questions about what autonomous tractors are capable of,” Grant said. “And the answers to these questions are not ‘if.’ It’s ‘when.’” </w:t>
      </w:r>
    </w:p>
    <w:p w14:paraId="25C2F59B" w14:textId="77777777" w:rsidR="003711D1" w:rsidRDefault="003711D1" w:rsidP="003711D1">
      <w:pPr>
        <w:spacing w:after="240" w:line="360" w:lineRule="auto"/>
        <w:contextualSpacing/>
        <w:rPr>
          <w:rFonts w:cs="Arial"/>
          <w:sz w:val="20"/>
        </w:rPr>
      </w:pPr>
    </w:p>
    <w:p w14:paraId="43550629" w14:textId="77777777" w:rsidR="003711D1" w:rsidRDefault="003711D1" w:rsidP="003711D1">
      <w:pPr>
        <w:spacing w:after="240" w:line="360" w:lineRule="auto"/>
        <w:contextualSpacing/>
        <w:rPr>
          <w:rFonts w:cs="Arial"/>
          <w:sz w:val="20"/>
        </w:rPr>
      </w:pPr>
      <w:r>
        <w:rPr>
          <w:rFonts w:cs="Arial"/>
          <w:sz w:val="20"/>
        </w:rPr>
        <w:t xml:space="preserve">Case IH will provide periodic updates throughout the course of the pilot program. </w:t>
      </w:r>
    </w:p>
    <w:p w14:paraId="2CACD3FE" w14:textId="77777777" w:rsidR="00B157B6" w:rsidRDefault="00B157B6" w:rsidP="003711D1">
      <w:pPr>
        <w:spacing w:line="360" w:lineRule="auto"/>
        <w:rPr>
          <w:rFonts w:eastAsiaTheme="minorHAnsi" w:cs="Arial"/>
          <w:color w:val="auto"/>
          <w:sz w:val="20"/>
          <w:lang w:eastAsia="en-US"/>
        </w:rPr>
      </w:pPr>
    </w:p>
    <w:p w14:paraId="62967B93" w14:textId="6D95F38A" w:rsidR="003711D1" w:rsidRDefault="003711D1" w:rsidP="003711D1">
      <w:pPr>
        <w:spacing w:line="360" w:lineRule="auto"/>
        <w:rPr>
          <w:rFonts w:eastAsiaTheme="minorHAnsi" w:cs="Arial"/>
          <w:color w:val="auto"/>
          <w:sz w:val="20"/>
          <w:lang w:eastAsia="en-US"/>
        </w:rPr>
      </w:pPr>
      <w:r>
        <w:rPr>
          <w:rFonts w:eastAsiaTheme="minorHAnsi" w:cs="Arial"/>
          <w:color w:val="auto"/>
          <w:sz w:val="20"/>
          <w:lang w:eastAsia="en-US"/>
        </w:rPr>
        <w:t xml:space="preserve">To learn more, visit </w:t>
      </w:r>
      <w:hyperlink r:id="rId11" w:history="1">
        <w:r>
          <w:rPr>
            <w:rStyle w:val="Hyperlink"/>
            <w:rFonts w:eastAsiaTheme="minorHAnsi" w:cs="Arial"/>
            <w:sz w:val="20"/>
            <w:lang w:eastAsia="en-US"/>
          </w:rPr>
          <w:t>caseih.com</w:t>
        </w:r>
      </w:hyperlink>
      <w:r>
        <w:rPr>
          <w:rFonts w:eastAsiaTheme="minorHAnsi" w:cs="Arial"/>
          <w:color w:val="auto"/>
          <w:sz w:val="20"/>
          <w:lang w:eastAsia="en-US"/>
        </w:rPr>
        <w:t>.</w:t>
      </w:r>
    </w:p>
    <w:p w14:paraId="248DC39C" w14:textId="77777777" w:rsidR="00B157B6" w:rsidRDefault="00B157B6" w:rsidP="003711D1">
      <w:pPr>
        <w:spacing w:line="360" w:lineRule="auto"/>
        <w:rPr>
          <w:rFonts w:eastAsiaTheme="minorHAnsi" w:cs="Arial"/>
          <w:b/>
          <w:color w:val="auto"/>
          <w:sz w:val="20"/>
          <w:lang w:eastAsia="en-US"/>
        </w:rPr>
      </w:pPr>
    </w:p>
    <w:p w14:paraId="2E26402C" w14:textId="3EA6EAE2" w:rsidR="00B157B6" w:rsidRPr="00B157B6" w:rsidRDefault="00B157B6" w:rsidP="00644D5F">
      <w:pPr>
        <w:spacing w:line="360" w:lineRule="auto"/>
        <w:jc w:val="center"/>
        <w:rPr>
          <w:rFonts w:eastAsiaTheme="minorHAnsi" w:cs="Arial"/>
          <w:b/>
          <w:color w:val="auto"/>
          <w:sz w:val="20"/>
          <w:lang w:eastAsia="en-US"/>
        </w:rPr>
      </w:pPr>
      <w:r w:rsidRPr="00B157B6">
        <w:rPr>
          <w:rFonts w:eastAsiaTheme="minorHAnsi" w:cs="Arial"/>
          <w:b/>
          <w:color w:val="auto"/>
          <w:sz w:val="20"/>
          <w:lang w:eastAsia="en-US"/>
        </w:rPr>
        <w:t>ENDS</w:t>
      </w:r>
    </w:p>
    <w:p w14:paraId="358521BA" w14:textId="77777777" w:rsidR="00644D5F" w:rsidRDefault="00644D5F" w:rsidP="00B157B6">
      <w:pPr>
        <w:spacing w:after="240" w:line="360" w:lineRule="auto"/>
        <w:rPr>
          <w:rFonts w:cs="Arial"/>
          <w:sz w:val="20"/>
          <w:lang w:val="en-AU"/>
        </w:rPr>
      </w:pPr>
    </w:p>
    <w:p w14:paraId="40FAE3D9" w14:textId="3396A6AE" w:rsidR="00B157B6" w:rsidRPr="00A5516B" w:rsidRDefault="00B157B6" w:rsidP="00B157B6">
      <w:pPr>
        <w:spacing w:after="240" w:line="360" w:lineRule="auto"/>
        <w:rPr>
          <w:rFonts w:cs="Arial"/>
          <w:sz w:val="20"/>
          <w:lang w:val="en-AU"/>
        </w:rPr>
      </w:pPr>
      <w:bookmarkStart w:id="0" w:name="_GoBack"/>
      <w:bookmarkEnd w:id="0"/>
      <w:r w:rsidRPr="00B12A3C">
        <w:rPr>
          <w:rFonts w:cs="Arial"/>
          <w:sz w:val="20"/>
          <w:lang w:val="en-AU"/>
        </w:rPr>
        <w:t>D</w:t>
      </w:r>
      <w:r>
        <w:rPr>
          <w:rFonts w:cs="Arial"/>
          <w:sz w:val="20"/>
          <w:lang w:val="en-AU"/>
        </w:rPr>
        <w:t>rawing on</w:t>
      </w:r>
      <w:r w:rsidRPr="00B12A3C">
        <w:rPr>
          <w:rFonts w:cs="Arial"/>
          <w:sz w:val="20"/>
          <w:lang w:val="en-AU"/>
        </w:rPr>
        <w:t xml:space="preserve"> </w:t>
      </w:r>
      <w:r>
        <w:rPr>
          <w:rFonts w:cs="Arial"/>
          <w:sz w:val="20"/>
          <w:lang w:val="en-AU"/>
        </w:rPr>
        <w:t xml:space="preserve">over </w:t>
      </w:r>
      <w:r w:rsidRPr="00B12A3C">
        <w:rPr>
          <w:rFonts w:cs="Arial"/>
          <w:sz w:val="20"/>
          <w:lang w:val="en-AU"/>
        </w:rPr>
        <w:t>175 years of heritage</w:t>
      </w:r>
      <w:r w:rsidRPr="00A5516B">
        <w:rPr>
          <w:rFonts w:cs="Arial"/>
          <w:sz w:val="20"/>
          <w:lang w:val="en-AU"/>
        </w:rPr>
        <w:t xml:space="preserve"> and experience in the agriculture industry, Case IH provides </w:t>
      </w:r>
      <w:r>
        <w:rPr>
          <w:rFonts w:cs="Arial"/>
          <w:sz w:val="20"/>
          <w:lang w:val="en-AU"/>
        </w:rPr>
        <w:t xml:space="preserve">a </w:t>
      </w:r>
      <w:r w:rsidRPr="00A5516B">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2" w:history="1">
        <w:r w:rsidRPr="00A5516B">
          <w:rPr>
            <w:rStyle w:val="Hyperlink"/>
            <w:rFonts w:cs="Arial"/>
            <w:sz w:val="20"/>
            <w:lang w:val="en-AU"/>
          </w:rPr>
          <w:t>www.caseih.com</w:t>
        </w:r>
      </w:hyperlink>
      <w:r w:rsidRPr="00A5516B">
        <w:rPr>
          <w:rFonts w:cs="Arial"/>
          <w:sz w:val="20"/>
          <w:lang w:val="en-AU"/>
        </w:rPr>
        <w:t>.</w:t>
      </w:r>
    </w:p>
    <w:p w14:paraId="7403DD16" w14:textId="77777777" w:rsidR="00B157B6" w:rsidRPr="00A5516B" w:rsidRDefault="00B157B6" w:rsidP="00B157B6">
      <w:pPr>
        <w:spacing w:line="360" w:lineRule="auto"/>
        <w:ind w:right="565"/>
        <w:rPr>
          <w:rFonts w:cs="Arial"/>
          <w:color w:val="auto"/>
          <w:sz w:val="16"/>
          <w:szCs w:val="16"/>
          <w:lang w:val="en-AU"/>
        </w:rPr>
      </w:pPr>
      <w:r w:rsidRPr="00A5516B">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A5516B">
        <w:rPr>
          <w:rFonts w:cs="Arial"/>
          <w:i/>
          <w:color w:val="auto"/>
          <w:sz w:val="16"/>
          <w:szCs w:val="16"/>
          <w:lang w:val="en-AU"/>
        </w:rPr>
        <w:t>Mercato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Telematico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Azionario</w:t>
      </w:r>
      <w:proofErr w:type="spellEnd"/>
      <w:r w:rsidRPr="00A5516B">
        <w:rPr>
          <w:rFonts w:cs="Arial"/>
          <w:i/>
          <w:color w:val="auto"/>
          <w:sz w:val="16"/>
          <w:szCs w:val="16"/>
          <w:lang w:val="en-AU"/>
        </w:rPr>
        <w:t xml:space="preserve"> of the </w:t>
      </w:r>
      <w:proofErr w:type="spellStart"/>
      <w:r w:rsidRPr="00A5516B">
        <w:rPr>
          <w:rFonts w:cs="Arial"/>
          <w:i/>
          <w:color w:val="auto"/>
          <w:sz w:val="16"/>
          <w:szCs w:val="16"/>
          <w:lang w:val="en-AU"/>
        </w:rPr>
        <w:t>Borsa</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Italiana</w:t>
      </w:r>
      <w:proofErr w:type="spellEnd"/>
      <w:r w:rsidRPr="00A5516B">
        <w:rPr>
          <w:rFonts w:cs="Arial"/>
          <w:i/>
          <w:color w:val="auto"/>
          <w:sz w:val="16"/>
          <w:szCs w:val="16"/>
          <w:lang w:val="en-AU"/>
        </w:rPr>
        <w:t xml:space="preserve"> (MI: CNHI). More information about CNH Industrial can be found online at </w:t>
      </w:r>
      <w:hyperlink r:id="rId13" w:history="1">
        <w:r w:rsidRPr="00A5516B">
          <w:rPr>
            <w:rStyle w:val="Hyperlink"/>
            <w:rFonts w:cs="Arial"/>
            <w:i/>
            <w:color w:val="auto"/>
            <w:sz w:val="16"/>
            <w:szCs w:val="16"/>
            <w:lang w:val="en-AU"/>
          </w:rPr>
          <w:t>www.cnhindustrial.com</w:t>
        </w:r>
      </w:hyperlink>
      <w:r w:rsidRPr="00A5516B">
        <w:rPr>
          <w:rFonts w:cs="Arial"/>
          <w:color w:val="auto"/>
          <w:sz w:val="16"/>
          <w:szCs w:val="16"/>
          <w:lang w:val="en-AU"/>
        </w:rPr>
        <w:t>.</w:t>
      </w:r>
    </w:p>
    <w:p w14:paraId="58946DB0" w14:textId="34009FFB" w:rsidR="003711D1" w:rsidRPr="00FB1CDD" w:rsidRDefault="003711D1" w:rsidP="003711D1">
      <w:pPr>
        <w:pStyle w:val="ListParagraph"/>
        <w:spacing w:line="360" w:lineRule="auto"/>
        <w:ind w:left="0"/>
        <w:rPr>
          <w:rFonts w:cs="Arial"/>
          <w:sz w:val="20"/>
        </w:rPr>
      </w:pPr>
    </w:p>
    <w:p w14:paraId="29D62D46" w14:textId="77777777" w:rsidR="00A03499" w:rsidRPr="00A5516B" w:rsidRDefault="00A03499" w:rsidP="00821CD1">
      <w:pPr>
        <w:spacing w:line="240" w:lineRule="auto"/>
        <w:rPr>
          <w:sz w:val="16"/>
          <w:szCs w:val="16"/>
          <w:lang w:val="en-AU"/>
        </w:rPr>
      </w:pPr>
    </w:p>
    <w:p w14:paraId="0068221D" w14:textId="43F6154C" w:rsidR="00D87A85" w:rsidRDefault="00D87A85" w:rsidP="00821CD1">
      <w:pPr>
        <w:spacing w:line="240" w:lineRule="auto"/>
        <w:rPr>
          <w:sz w:val="16"/>
          <w:szCs w:val="16"/>
          <w:lang w:val="en-AU"/>
        </w:rPr>
      </w:pPr>
    </w:p>
    <w:p w14:paraId="529BD4A2" w14:textId="77777777" w:rsidR="00123DAC" w:rsidRPr="00A5516B" w:rsidRDefault="00123DAC" w:rsidP="00821CD1">
      <w:pPr>
        <w:spacing w:line="240" w:lineRule="auto"/>
        <w:rPr>
          <w:sz w:val="16"/>
          <w:szCs w:val="16"/>
          <w:lang w:val="en-AU"/>
        </w:rPr>
      </w:pPr>
    </w:p>
    <w:sectPr w:rsidR="00123DAC" w:rsidRPr="00A5516B" w:rsidSect="00B157B6">
      <w:headerReference w:type="default" r:id="rId14"/>
      <w:footerReference w:type="default" r:id="rId15"/>
      <w:headerReference w:type="first" r:id="rId16"/>
      <w:footerReference w:type="first" r:id="rId17"/>
      <w:pgSz w:w="11906" w:h="16838"/>
      <w:pgMar w:top="1276" w:right="851" w:bottom="568"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D68AB" w14:textId="77777777" w:rsidR="009A7974" w:rsidRDefault="009A7974">
      <w:pPr>
        <w:spacing w:line="240" w:lineRule="auto"/>
      </w:pPr>
      <w:r>
        <w:separator/>
      </w:r>
    </w:p>
  </w:endnote>
  <w:endnote w:type="continuationSeparator" w:id="0">
    <w:p w14:paraId="2FF4A733" w14:textId="77777777" w:rsidR="009A7974" w:rsidRDefault="009A7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9F4DC" w14:textId="77777777" w:rsidR="00F47171" w:rsidRDefault="00F47171"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F47171" w:rsidRPr="00C7201A" w14:paraId="1ACB58AF" w14:textId="77777777">
      <w:trPr>
        <w:trHeight w:val="735"/>
      </w:trPr>
      <w:tc>
        <w:tcPr>
          <w:tcW w:w="2552" w:type="dxa"/>
          <w:shd w:val="clear" w:color="auto" w:fill="auto"/>
          <w:vAlign w:val="bottom"/>
        </w:tcPr>
        <w:p w14:paraId="1A838C77" w14:textId="77777777" w:rsidR="00F47171" w:rsidRDefault="00F47171"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43B0847A" w14:textId="77777777" w:rsidR="00F47171" w:rsidRDefault="00F47171" w:rsidP="009D4A69">
          <w:pPr>
            <w:pStyle w:val="04FOOTER"/>
            <w:ind w:right="-363"/>
            <w:rPr>
              <w:sz w:val="14"/>
            </w:rPr>
          </w:pPr>
          <w:r>
            <w:rPr>
              <w:sz w:val="14"/>
            </w:rPr>
            <w:t>31-53 Kurrajong Road</w:t>
          </w:r>
        </w:p>
        <w:p w14:paraId="65D70E97" w14:textId="77777777" w:rsidR="00F47171" w:rsidRDefault="00F47171" w:rsidP="009D4A69">
          <w:pPr>
            <w:pStyle w:val="04FOOTER"/>
            <w:ind w:right="-101"/>
            <w:rPr>
              <w:sz w:val="14"/>
            </w:rPr>
          </w:pPr>
          <w:r>
            <w:rPr>
              <w:sz w:val="14"/>
            </w:rPr>
            <w:t>St Marys NSW 2760</w:t>
          </w:r>
          <w:r>
            <w:rPr>
              <w:sz w:val="14"/>
            </w:rPr>
            <w:br/>
            <w:t>02 9673 7700</w:t>
          </w:r>
        </w:p>
        <w:p w14:paraId="0657A1A2" w14:textId="77777777" w:rsidR="00F47171" w:rsidRPr="00293E17" w:rsidRDefault="00F47171" w:rsidP="009D4A69">
          <w:pPr>
            <w:pStyle w:val="04FOOTER"/>
            <w:ind w:right="-101"/>
            <w:rPr>
              <w:sz w:val="14"/>
            </w:rPr>
          </w:pPr>
          <w:r>
            <w:rPr>
              <w:sz w:val="14"/>
            </w:rPr>
            <w:t xml:space="preserve">www.caseih.com </w:t>
          </w:r>
        </w:p>
      </w:tc>
      <w:tc>
        <w:tcPr>
          <w:tcW w:w="2551" w:type="dxa"/>
          <w:vAlign w:val="bottom"/>
        </w:tcPr>
        <w:p w14:paraId="6AE0711B" w14:textId="6E1FB860" w:rsidR="00F47171" w:rsidRPr="00AD0B90" w:rsidRDefault="00F47171" w:rsidP="009D4A69">
          <w:pPr>
            <w:pStyle w:val="04FOOTER"/>
            <w:ind w:right="-101"/>
            <w:rPr>
              <w:b/>
              <w:sz w:val="14"/>
            </w:rPr>
          </w:pPr>
        </w:p>
        <w:p w14:paraId="6E391C8A" w14:textId="51714F6F" w:rsidR="00F47171" w:rsidRPr="00293E17" w:rsidRDefault="00F47171" w:rsidP="009D4A69">
          <w:pPr>
            <w:pStyle w:val="04FOOTER"/>
            <w:ind w:right="-101"/>
            <w:rPr>
              <w:sz w:val="14"/>
            </w:rPr>
          </w:pPr>
        </w:p>
      </w:tc>
      <w:tc>
        <w:tcPr>
          <w:tcW w:w="3564" w:type="dxa"/>
          <w:shd w:val="clear" w:color="auto" w:fill="auto"/>
          <w:vAlign w:val="bottom"/>
        </w:tcPr>
        <w:p w14:paraId="62B70AAF" w14:textId="5F8448D2" w:rsidR="00F47171" w:rsidRPr="00B11C71" w:rsidRDefault="00F47171" w:rsidP="00B11C71">
          <w:pPr>
            <w:pStyle w:val="04FOOTER"/>
            <w:ind w:right="-101"/>
            <w:rPr>
              <w:b/>
              <w:sz w:val="14"/>
            </w:rPr>
          </w:pPr>
          <w:r w:rsidRPr="00AD0B90">
            <w:rPr>
              <w:b/>
              <w:sz w:val="14"/>
            </w:rPr>
            <w:t>Media contact</w:t>
          </w:r>
          <w:r>
            <w:rPr>
              <w:b/>
              <w:sz w:val="14"/>
            </w:rPr>
            <w:t>s</w:t>
          </w:r>
          <w:r w:rsidRPr="00AD0B90">
            <w:rPr>
              <w:b/>
              <w:sz w:val="14"/>
            </w:rPr>
            <w:t>:</w:t>
          </w:r>
        </w:p>
        <w:p w14:paraId="2008BCBE" w14:textId="3BD9EC41" w:rsidR="00F47171" w:rsidRDefault="00F47171" w:rsidP="00B11C71">
          <w:pPr>
            <w:pStyle w:val="04FOOTER"/>
            <w:ind w:right="-101"/>
            <w:rPr>
              <w:sz w:val="14"/>
            </w:rPr>
          </w:pPr>
          <w:r>
            <w:rPr>
              <w:sz w:val="14"/>
            </w:rPr>
            <w:t>Laura Carr</w:t>
          </w:r>
        </w:p>
        <w:p w14:paraId="0A3D9114" w14:textId="35B9EC91" w:rsidR="00F47171" w:rsidRDefault="005077E3" w:rsidP="00B11C71">
          <w:pPr>
            <w:pStyle w:val="04FOOTER"/>
            <w:ind w:right="-101"/>
            <w:rPr>
              <w:sz w:val="14"/>
            </w:rPr>
          </w:pPr>
          <w:r>
            <w:rPr>
              <w:sz w:val="14"/>
            </w:rPr>
            <w:t>Seftons</w:t>
          </w:r>
          <w:r w:rsidR="00F47171">
            <w:rPr>
              <w:sz w:val="14"/>
            </w:rPr>
            <w:t xml:space="preserve"> – Case IH media relations</w:t>
          </w:r>
        </w:p>
        <w:p w14:paraId="76F36DC0" w14:textId="5156F929" w:rsidR="00F47171" w:rsidRDefault="00F47171" w:rsidP="00B11C71">
          <w:pPr>
            <w:pStyle w:val="04FOOTER"/>
            <w:ind w:right="-101"/>
            <w:rPr>
              <w:sz w:val="14"/>
            </w:rPr>
          </w:pPr>
          <w:r>
            <w:rPr>
              <w:sz w:val="14"/>
            </w:rPr>
            <w:t xml:space="preserve">02 6766 5222 </w:t>
          </w:r>
        </w:p>
        <w:p w14:paraId="73C65582" w14:textId="38B54AE5" w:rsidR="00F47171" w:rsidRPr="00EA46C6" w:rsidRDefault="00F47171" w:rsidP="00B11C71">
          <w:pPr>
            <w:pStyle w:val="04FOOTER"/>
            <w:ind w:right="-101"/>
            <w:rPr>
              <w:sz w:val="14"/>
            </w:rPr>
          </w:pPr>
          <w:r>
            <w:rPr>
              <w:sz w:val="14"/>
            </w:rPr>
            <w:t>Laura.carr</w:t>
          </w:r>
          <w:r w:rsidRPr="00AD0B90">
            <w:rPr>
              <w:sz w:val="14"/>
            </w:rPr>
            <w:t>@sefton</w:t>
          </w:r>
          <w:r w:rsidR="005077E3">
            <w:rPr>
              <w:sz w:val="14"/>
            </w:rPr>
            <w:t>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47171" w14:paraId="15118695" w14:textId="77777777">
      <w:trPr>
        <w:trHeight w:val="5211"/>
      </w:trPr>
      <w:tc>
        <w:tcPr>
          <w:tcW w:w="606" w:type="dxa"/>
          <w:shd w:val="clear" w:color="auto" w:fill="auto"/>
          <w:vAlign w:val="bottom"/>
        </w:tcPr>
        <w:p w14:paraId="0616002E" w14:textId="77777777" w:rsidR="00F47171" w:rsidRDefault="00F47171" w:rsidP="009D4A69">
          <w:pPr>
            <w:pStyle w:val="01TESTO"/>
          </w:pPr>
          <w:r>
            <w:rPr>
              <w:noProof/>
              <w:lang w:val="en-AU" w:eastAsia="en-AU"/>
            </w:rPr>
            <w:drawing>
              <wp:anchor distT="0" distB="0" distL="114300" distR="114300" simplePos="0" relativeHeight="25166233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58"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C64B980" w14:textId="77777777" w:rsidR="00F47171" w:rsidRDefault="00F47171" w:rsidP="0062542F">
    <w:r>
      <w:rPr>
        <w:noProof/>
        <w:lang w:val="en-AU" w:eastAsia="en-AU"/>
      </w:rPr>
      <w:drawing>
        <wp:anchor distT="0" distB="0" distL="114300" distR="114300" simplePos="0" relativeHeight="25166028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59" name="Picture 59"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131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60"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926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CE5BF"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UH8QEAALM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" strokeweight=".03739mm"/>
          </w:pict>
        </mc:Fallback>
      </mc:AlternateContent>
    </w:r>
  </w:p>
  <w:p w14:paraId="1F2D4642" w14:textId="77777777" w:rsidR="00F47171" w:rsidRDefault="00F47171" w:rsidP="009D4A69">
    <w:pPr>
      <w:pStyle w:val="Footer"/>
    </w:pPr>
  </w:p>
  <w:p w14:paraId="26ED14E4" w14:textId="77777777" w:rsidR="00F47171" w:rsidRDefault="00F47171" w:rsidP="009D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3A66" w14:textId="77777777" w:rsidR="00F47171" w:rsidRPr="00C7201A" w:rsidRDefault="00F47171"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9AC15" w14:textId="77777777" w:rsidR="009A7974" w:rsidRDefault="009A7974">
      <w:pPr>
        <w:spacing w:line="240" w:lineRule="auto"/>
      </w:pPr>
      <w:r>
        <w:separator/>
      </w:r>
    </w:p>
  </w:footnote>
  <w:footnote w:type="continuationSeparator" w:id="0">
    <w:p w14:paraId="5799A28C" w14:textId="77777777" w:rsidR="009A7974" w:rsidRDefault="009A79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F03C" w14:textId="77777777" w:rsidR="00F47171" w:rsidRDefault="00F47171" w:rsidP="009D4A69">
    <w:r w:rsidRPr="00C278AF">
      <w:rPr>
        <w:noProof/>
        <w:lang w:val="en-AU" w:eastAsia="en-AU"/>
      </w:rPr>
      <w:drawing>
        <wp:anchor distT="0" distB="0" distL="114300" distR="114300" simplePos="0" relativeHeight="251657216"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57" name="Picture 57"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4144"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CB369"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F47171" w:rsidRPr="00C7201A" w14:paraId="1C0851B0" w14:textId="77777777">
      <w:trPr>
        <w:trHeight w:val="735"/>
      </w:trPr>
      <w:tc>
        <w:tcPr>
          <w:tcW w:w="2552" w:type="dxa"/>
          <w:shd w:val="clear" w:color="auto" w:fill="auto"/>
          <w:vAlign w:val="bottom"/>
        </w:tcPr>
        <w:p w14:paraId="7529AE6D" w14:textId="77777777" w:rsidR="00F47171" w:rsidRDefault="00F47171"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5B1580B6" w14:textId="77777777" w:rsidR="00F47171" w:rsidRDefault="00F47171" w:rsidP="00AD0B90">
          <w:pPr>
            <w:pStyle w:val="04FOOTER"/>
            <w:ind w:right="-363"/>
            <w:rPr>
              <w:sz w:val="14"/>
            </w:rPr>
          </w:pPr>
          <w:r>
            <w:rPr>
              <w:sz w:val="14"/>
            </w:rPr>
            <w:t>31-53 Kurrajong Road</w:t>
          </w:r>
        </w:p>
        <w:p w14:paraId="62F79C5C" w14:textId="77777777" w:rsidR="00F47171" w:rsidRDefault="00F47171" w:rsidP="009D4A69">
          <w:pPr>
            <w:pStyle w:val="04FOOTER"/>
            <w:ind w:right="-101"/>
            <w:rPr>
              <w:sz w:val="14"/>
            </w:rPr>
          </w:pPr>
          <w:r>
            <w:rPr>
              <w:sz w:val="14"/>
            </w:rPr>
            <w:t>St Marys NSW 2760</w:t>
          </w:r>
          <w:r>
            <w:rPr>
              <w:sz w:val="14"/>
            </w:rPr>
            <w:br/>
            <w:t>02 9673 7700</w:t>
          </w:r>
        </w:p>
        <w:p w14:paraId="503651E2" w14:textId="77777777" w:rsidR="00F47171" w:rsidRPr="00293E17" w:rsidRDefault="00F47171" w:rsidP="009D4A69">
          <w:pPr>
            <w:pStyle w:val="04FOOTER"/>
            <w:ind w:right="-101"/>
            <w:rPr>
              <w:sz w:val="14"/>
            </w:rPr>
          </w:pPr>
          <w:r>
            <w:rPr>
              <w:sz w:val="14"/>
            </w:rPr>
            <w:t xml:space="preserve">www.caseih.com </w:t>
          </w:r>
        </w:p>
      </w:tc>
      <w:tc>
        <w:tcPr>
          <w:tcW w:w="2551" w:type="dxa"/>
          <w:vAlign w:val="bottom"/>
        </w:tcPr>
        <w:p w14:paraId="4EF02A7C" w14:textId="7CBC7E9C" w:rsidR="00F47171" w:rsidRPr="00AD0B90" w:rsidRDefault="00F47171" w:rsidP="009D4A69">
          <w:pPr>
            <w:pStyle w:val="04FOOTER"/>
            <w:ind w:right="-101"/>
            <w:rPr>
              <w:b/>
              <w:sz w:val="14"/>
            </w:rPr>
          </w:pPr>
        </w:p>
        <w:p w14:paraId="4A608FA1" w14:textId="51F11E27" w:rsidR="00F47171" w:rsidRPr="00293E17" w:rsidRDefault="00F47171" w:rsidP="009D4A69">
          <w:pPr>
            <w:pStyle w:val="04FOOTER"/>
            <w:ind w:right="-101"/>
            <w:rPr>
              <w:sz w:val="14"/>
            </w:rPr>
          </w:pPr>
        </w:p>
      </w:tc>
      <w:tc>
        <w:tcPr>
          <w:tcW w:w="3564" w:type="dxa"/>
          <w:shd w:val="clear" w:color="auto" w:fill="auto"/>
          <w:vAlign w:val="bottom"/>
        </w:tcPr>
        <w:p w14:paraId="665229DF" w14:textId="791D2BF2" w:rsidR="00F47171" w:rsidRDefault="00F47171" w:rsidP="00AD0B90">
          <w:pPr>
            <w:pStyle w:val="04FOOTER"/>
            <w:ind w:left="62" w:right="-101"/>
            <w:rPr>
              <w:sz w:val="14"/>
            </w:rPr>
          </w:pPr>
          <w:r w:rsidRPr="00B11C71">
            <w:rPr>
              <w:b/>
              <w:sz w:val="14"/>
            </w:rPr>
            <w:t>Media contact</w:t>
          </w:r>
          <w:r>
            <w:rPr>
              <w:sz w:val="14"/>
            </w:rPr>
            <w:t>:</w:t>
          </w:r>
        </w:p>
        <w:p w14:paraId="7572E515" w14:textId="21EC9C64" w:rsidR="00F47171" w:rsidRDefault="00F47171" w:rsidP="00AD0B90">
          <w:pPr>
            <w:pStyle w:val="04FOOTER"/>
            <w:ind w:left="62" w:right="-101"/>
            <w:rPr>
              <w:sz w:val="14"/>
            </w:rPr>
          </w:pPr>
          <w:r>
            <w:rPr>
              <w:sz w:val="14"/>
            </w:rPr>
            <w:t>Laura Carr</w:t>
          </w:r>
        </w:p>
        <w:p w14:paraId="53CB4F6A" w14:textId="107D32B8" w:rsidR="00F47171" w:rsidRDefault="005077E3" w:rsidP="00AD0B90">
          <w:pPr>
            <w:pStyle w:val="04FOOTER"/>
            <w:ind w:left="62" w:right="-101"/>
            <w:rPr>
              <w:sz w:val="14"/>
            </w:rPr>
          </w:pPr>
          <w:r>
            <w:rPr>
              <w:sz w:val="14"/>
            </w:rPr>
            <w:t>Seftons</w:t>
          </w:r>
          <w:r w:rsidR="00F47171">
            <w:rPr>
              <w:sz w:val="14"/>
            </w:rPr>
            <w:t xml:space="preserve"> – Case IH media relations</w:t>
          </w:r>
        </w:p>
        <w:p w14:paraId="39B267DB" w14:textId="52924B13" w:rsidR="00F47171" w:rsidRDefault="00F47171" w:rsidP="00AD0B90">
          <w:pPr>
            <w:pStyle w:val="04FOOTER"/>
            <w:ind w:left="62" w:right="-101"/>
            <w:rPr>
              <w:sz w:val="14"/>
            </w:rPr>
          </w:pPr>
          <w:r>
            <w:rPr>
              <w:sz w:val="14"/>
            </w:rPr>
            <w:t xml:space="preserve">02 6766 5222 </w:t>
          </w:r>
        </w:p>
        <w:p w14:paraId="0C4707F1" w14:textId="1ED87ED8" w:rsidR="00F47171" w:rsidRPr="00EA46C6" w:rsidRDefault="00F47171" w:rsidP="00AD0B90">
          <w:pPr>
            <w:pStyle w:val="04FOOTER"/>
            <w:ind w:left="62" w:right="-101"/>
            <w:rPr>
              <w:sz w:val="14"/>
            </w:rPr>
          </w:pPr>
          <w:r>
            <w:rPr>
              <w:sz w:val="14"/>
            </w:rPr>
            <w:t>laura.carr</w:t>
          </w:r>
          <w:r w:rsidRPr="00AD0B90">
            <w:rPr>
              <w:sz w:val="14"/>
            </w:rPr>
            <w:t>@sefton</w:t>
          </w:r>
          <w:r w:rsidR="005077E3">
            <w:rPr>
              <w:sz w:val="14"/>
            </w:rPr>
            <w:t>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47171" w14:paraId="5E99E475" w14:textId="77777777">
      <w:trPr>
        <w:trHeight w:val="5211"/>
      </w:trPr>
      <w:tc>
        <w:tcPr>
          <w:tcW w:w="606" w:type="dxa"/>
          <w:shd w:val="clear" w:color="auto" w:fill="auto"/>
          <w:vAlign w:val="bottom"/>
        </w:tcPr>
        <w:p w14:paraId="06329C11" w14:textId="77777777" w:rsidR="00F47171" w:rsidRDefault="00F47171" w:rsidP="00803F35">
          <w:pPr>
            <w:pStyle w:val="01TESTO"/>
          </w:pPr>
          <w:r>
            <w:rPr>
              <w:noProof/>
              <w:lang w:val="en-AU" w:eastAsia="en-AU"/>
            </w:rPr>
            <w:drawing>
              <wp:anchor distT="0" distB="0" distL="114300" distR="114300" simplePos="0" relativeHeight="251658240"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61"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0DE43C1" w14:textId="796F013D" w:rsidR="00F47171" w:rsidRDefault="00F47171" w:rsidP="009D4A69">
    <w:r>
      <w:rPr>
        <w:noProof/>
        <w:lang w:val="en-AU" w:eastAsia="en-AU"/>
      </w:rPr>
      <w:drawing>
        <wp:anchor distT="0" distB="0" distL="114300" distR="114300" simplePos="0" relativeHeight="251655168"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62" name="Picture 62"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6192"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6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2096"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29B68"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" strokeweight=".03739mm"/>
          </w:pict>
        </mc:Fallback>
      </mc:AlternateContent>
    </w:r>
    <w:r>
      <w:rPr>
        <w:noProof/>
        <w:lang w:val="en-AU" w:eastAsia="en-AU"/>
      </w:rPr>
      <mc:AlternateContent>
        <mc:Choice Requires="wps">
          <w:drawing>
            <wp:anchor distT="4294967295" distB="4294967295" distL="114300" distR="114300" simplePos="0" relativeHeight="251653120"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6094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1a8gEAALQ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C5F3E"/>
    <w:multiLevelType w:val="hybridMultilevel"/>
    <w:tmpl w:val="3502D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D61754E"/>
    <w:multiLevelType w:val="hybridMultilevel"/>
    <w:tmpl w:val="1D769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D57664"/>
    <w:multiLevelType w:val="hybridMultilevel"/>
    <w:tmpl w:val="35846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20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27E95"/>
    <w:rsid w:val="00031034"/>
    <w:rsid w:val="000346E7"/>
    <w:rsid w:val="00035E24"/>
    <w:rsid w:val="00036C54"/>
    <w:rsid w:val="00040E47"/>
    <w:rsid w:val="0004162E"/>
    <w:rsid w:val="00042EA7"/>
    <w:rsid w:val="00044B9C"/>
    <w:rsid w:val="00046167"/>
    <w:rsid w:val="00047285"/>
    <w:rsid w:val="00047F32"/>
    <w:rsid w:val="000519E9"/>
    <w:rsid w:val="00051A3A"/>
    <w:rsid w:val="000538CB"/>
    <w:rsid w:val="00054FA2"/>
    <w:rsid w:val="00057953"/>
    <w:rsid w:val="000641BF"/>
    <w:rsid w:val="00066980"/>
    <w:rsid w:val="00075609"/>
    <w:rsid w:val="00077B6F"/>
    <w:rsid w:val="000808A9"/>
    <w:rsid w:val="000823A0"/>
    <w:rsid w:val="00085A09"/>
    <w:rsid w:val="00087005"/>
    <w:rsid w:val="00087302"/>
    <w:rsid w:val="00092FDB"/>
    <w:rsid w:val="000977B3"/>
    <w:rsid w:val="000A0E69"/>
    <w:rsid w:val="000A1523"/>
    <w:rsid w:val="000A2178"/>
    <w:rsid w:val="000A5096"/>
    <w:rsid w:val="000B2AE7"/>
    <w:rsid w:val="000B595A"/>
    <w:rsid w:val="000B6529"/>
    <w:rsid w:val="000C4829"/>
    <w:rsid w:val="000C5A11"/>
    <w:rsid w:val="000C7862"/>
    <w:rsid w:val="000D06E5"/>
    <w:rsid w:val="000D4BE8"/>
    <w:rsid w:val="000D51CE"/>
    <w:rsid w:val="000D6DA4"/>
    <w:rsid w:val="000E009B"/>
    <w:rsid w:val="000E7DAC"/>
    <w:rsid w:val="000F15CE"/>
    <w:rsid w:val="000F190D"/>
    <w:rsid w:val="000F383C"/>
    <w:rsid w:val="000F4CD4"/>
    <w:rsid w:val="000F5255"/>
    <w:rsid w:val="000F5675"/>
    <w:rsid w:val="000F7979"/>
    <w:rsid w:val="00110A4C"/>
    <w:rsid w:val="00110DDF"/>
    <w:rsid w:val="001132CE"/>
    <w:rsid w:val="00116A00"/>
    <w:rsid w:val="00121309"/>
    <w:rsid w:val="00122FE1"/>
    <w:rsid w:val="00123D8B"/>
    <w:rsid w:val="00123DAC"/>
    <w:rsid w:val="00125359"/>
    <w:rsid w:val="00130881"/>
    <w:rsid w:val="00131944"/>
    <w:rsid w:val="00135FF1"/>
    <w:rsid w:val="001362E7"/>
    <w:rsid w:val="00141842"/>
    <w:rsid w:val="00154567"/>
    <w:rsid w:val="00154DE7"/>
    <w:rsid w:val="00155B40"/>
    <w:rsid w:val="0015723C"/>
    <w:rsid w:val="001638AC"/>
    <w:rsid w:val="00166AD0"/>
    <w:rsid w:val="00183173"/>
    <w:rsid w:val="001838C4"/>
    <w:rsid w:val="00195399"/>
    <w:rsid w:val="001A4E1B"/>
    <w:rsid w:val="001A56B5"/>
    <w:rsid w:val="001B00EF"/>
    <w:rsid w:val="001B1820"/>
    <w:rsid w:val="001B1DAD"/>
    <w:rsid w:val="001B36D8"/>
    <w:rsid w:val="001C0105"/>
    <w:rsid w:val="001C1589"/>
    <w:rsid w:val="001C55B3"/>
    <w:rsid w:val="001C7854"/>
    <w:rsid w:val="001D01CE"/>
    <w:rsid w:val="001D0B76"/>
    <w:rsid w:val="001D55E6"/>
    <w:rsid w:val="001D5A9C"/>
    <w:rsid w:val="001E11A4"/>
    <w:rsid w:val="001E3432"/>
    <w:rsid w:val="001E6889"/>
    <w:rsid w:val="001E7E07"/>
    <w:rsid w:val="001F2926"/>
    <w:rsid w:val="001F2E8A"/>
    <w:rsid w:val="002025F6"/>
    <w:rsid w:val="0020299F"/>
    <w:rsid w:val="002068CC"/>
    <w:rsid w:val="00207E4D"/>
    <w:rsid w:val="0021525C"/>
    <w:rsid w:val="0022407C"/>
    <w:rsid w:val="002272D5"/>
    <w:rsid w:val="00227624"/>
    <w:rsid w:val="0022765B"/>
    <w:rsid w:val="00227E7D"/>
    <w:rsid w:val="00235587"/>
    <w:rsid w:val="0024320A"/>
    <w:rsid w:val="00243A92"/>
    <w:rsid w:val="002545AA"/>
    <w:rsid w:val="00254B7A"/>
    <w:rsid w:val="00263D05"/>
    <w:rsid w:val="00264408"/>
    <w:rsid w:val="002654FA"/>
    <w:rsid w:val="00273371"/>
    <w:rsid w:val="002772D2"/>
    <w:rsid w:val="00281DA8"/>
    <w:rsid w:val="0028332F"/>
    <w:rsid w:val="00292A43"/>
    <w:rsid w:val="00292E8C"/>
    <w:rsid w:val="002931EA"/>
    <w:rsid w:val="00294CCF"/>
    <w:rsid w:val="00295173"/>
    <w:rsid w:val="00295925"/>
    <w:rsid w:val="002A6E91"/>
    <w:rsid w:val="002B20EE"/>
    <w:rsid w:val="002B35D8"/>
    <w:rsid w:val="002B6328"/>
    <w:rsid w:val="002B746E"/>
    <w:rsid w:val="002C1B2D"/>
    <w:rsid w:val="002C27EE"/>
    <w:rsid w:val="002C3D63"/>
    <w:rsid w:val="002D3327"/>
    <w:rsid w:val="002E778F"/>
    <w:rsid w:val="002F4844"/>
    <w:rsid w:val="0030526A"/>
    <w:rsid w:val="00305384"/>
    <w:rsid w:val="003109BF"/>
    <w:rsid w:val="00312E7E"/>
    <w:rsid w:val="00322B96"/>
    <w:rsid w:val="003262F3"/>
    <w:rsid w:val="00327AB8"/>
    <w:rsid w:val="0033323A"/>
    <w:rsid w:val="003376BA"/>
    <w:rsid w:val="00340122"/>
    <w:rsid w:val="003404AD"/>
    <w:rsid w:val="00345CC4"/>
    <w:rsid w:val="00350684"/>
    <w:rsid w:val="00360DEC"/>
    <w:rsid w:val="003610BE"/>
    <w:rsid w:val="003711D1"/>
    <w:rsid w:val="00371572"/>
    <w:rsid w:val="00371B8F"/>
    <w:rsid w:val="00371F03"/>
    <w:rsid w:val="00373B17"/>
    <w:rsid w:val="00381802"/>
    <w:rsid w:val="003A0A3B"/>
    <w:rsid w:val="003A4593"/>
    <w:rsid w:val="003A4924"/>
    <w:rsid w:val="003A629A"/>
    <w:rsid w:val="003B12BC"/>
    <w:rsid w:val="003B5A1A"/>
    <w:rsid w:val="003B6F24"/>
    <w:rsid w:val="003C1F59"/>
    <w:rsid w:val="003D085C"/>
    <w:rsid w:val="003D1338"/>
    <w:rsid w:val="003D49C8"/>
    <w:rsid w:val="003D6D01"/>
    <w:rsid w:val="003E08FB"/>
    <w:rsid w:val="003E0C3E"/>
    <w:rsid w:val="003E1BAB"/>
    <w:rsid w:val="003E1F2E"/>
    <w:rsid w:val="003E522E"/>
    <w:rsid w:val="003E59D2"/>
    <w:rsid w:val="003E750F"/>
    <w:rsid w:val="003F11A8"/>
    <w:rsid w:val="003F14EE"/>
    <w:rsid w:val="003F2CB6"/>
    <w:rsid w:val="003F502C"/>
    <w:rsid w:val="003F5967"/>
    <w:rsid w:val="004012FA"/>
    <w:rsid w:val="004037B3"/>
    <w:rsid w:val="00414C6A"/>
    <w:rsid w:val="0042283F"/>
    <w:rsid w:val="004301A5"/>
    <w:rsid w:val="0043023A"/>
    <w:rsid w:val="00433012"/>
    <w:rsid w:val="0043346B"/>
    <w:rsid w:val="00437B1D"/>
    <w:rsid w:val="004404E2"/>
    <w:rsid w:val="00444304"/>
    <w:rsid w:val="00450F4D"/>
    <w:rsid w:val="00461E0C"/>
    <w:rsid w:val="00463F92"/>
    <w:rsid w:val="0046624C"/>
    <w:rsid w:val="00470E7A"/>
    <w:rsid w:val="004756B0"/>
    <w:rsid w:val="004761DC"/>
    <w:rsid w:val="004805BC"/>
    <w:rsid w:val="00482D80"/>
    <w:rsid w:val="00485302"/>
    <w:rsid w:val="00486602"/>
    <w:rsid w:val="00495C3F"/>
    <w:rsid w:val="004A0D9C"/>
    <w:rsid w:val="004A3728"/>
    <w:rsid w:val="004A605F"/>
    <w:rsid w:val="004B20AF"/>
    <w:rsid w:val="004C7B98"/>
    <w:rsid w:val="004D0148"/>
    <w:rsid w:val="004D2A93"/>
    <w:rsid w:val="004D3347"/>
    <w:rsid w:val="004D4585"/>
    <w:rsid w:val="004D481C"/>
    <w:rsid w:val="004E379D"/>
    <w:rsid w:val="004E5DC5"/>
    <w:rsid w:val="004F1245"/>
    <w:rsid w:val="004F4131"/>
    <w:rsid w:val="005077E3"/>
    <w:rsid w:val="00511682"/>
    <w:rsid w:val="005138CC"/>
    <w:rsid w:val="00523D84"/>
    <w:rsid w:val="005243D4"/>
    <w:rsid w:val="005263CC"/>
    <w:rsid w:val="00527F24"/>
    <w:rsid w:val="0053581F"/>
    <w:rsid w:val="00537459"/>
    <w:rsid w:val="005419F3"/>
    <w:rsid w:val="0054397E"/>
    <w:rsid w:val="00544018"/>
    <w:rsid w:val="00544355"/>
    <w:rsid w:val="00544550"/>
    <w:rsid w:val="0054505B"/>
    <w:rsid w:val="00547292"/>
    <w:rsid w:val="00560DBA"/>
    <w:rsid w:val="00566076"/>
    <w:rsid w:val="0057254D"/>
    <w:rsid w:val="00573175"/>
    <w:rsid w:val="0058180F"/>
    <w:rsid w:val="00583336"/>
    <w:rsid w:val="00584956"/>
    <w:rsid w:val="00592D49"/>
    <w:rsid w:val="00593FAF"/>
    <w:rsid w:val="005940CB"/>
    <w:rsid w:val="005956C6"/>
    <w:rsid w:val="00597B2D"/>
    <w:rsid w:val="005A0790"/>
    <w:rsid w:val="005A2C1A"/>
    <w:rsid w:val="005A4DCB"/>
    <w:rsid w:val="005C1714"/>
    <w:rsid w:val="005C2FFF"/>
    <w:rsid w:val="005D0C8B"/>
    <w:rsid w:val="005D729B"/>
    <w:rsid w:val="005E223B"/>
    <w:rsid w:val="005E7162"/>
    <w:rsid w:val="005F2830"/>
    <w:rsid w:val="005F58E8"/>
    <w:rsid w:val="006055DD"/>
    <w:rsid w:val="00605DF8"/>
    <w:rsid w:val="00607C94"/>
    <w:rsid w:val="00614E97"/>
    <w:rsid w:val="00620638"/>
    <w:rsid w:val="00620DCD"/>
    <w:rsid w:val="0062145A"/>
    <w:rsid w:val="0062542F"/>
    <w:rsid w:val="00630470"/>
    <w:rsid w:val="00631047"/>
    <w:rsid w:val="006349E0"/>
    <w:rsid w:val="006360E0"/>
    <w:rsid w:val="00637843"/>
    <w:rsid w:val="006404B5"/>
    <w:rsid w:val="00640BC5"/>
    <w:rsid w:val="00644A3D"/>
    <w:rsid w:val="00644D5F"/>
    <w:rsid w:val="00647757"/>
    <w:rsid w:val="00652318"/>
    <w:rsid w:val="0065327C"/>
    <w:rsid w:val="006555DC"/>
    <w:rsid w:val="00656153"/>
    <w:rsid w:val="006642CA"/>
    <w:rsid w:val="006674DD"/>
    <w:rsid w:val="00670459"/>
    <w:rsid w:val="0067283A"/>
    <w:rsid w:val="00680863"/>
    <w:rsid w:val="006822D4"/>
    <w:rsid w:val="00684A24"/>
    <w:rsid w:val="006911FF"/>
    <w:rsid w:val="006928CC"/>
    <w:rsid w:val="00693627"/>
    <w:rsid w:val="00695C3B"/>
    <w:rsid w:val="006A5833"/>
    <w:rsid w:val="006B353C"/>
    <w:rsid w:val="006B3937"/>
    <w:rsid w:val="006B6644"/>
    <w:rsid w:val="006C0C89"/>
    <w:rsid w:val="006C1A8C"/>
    <w:rsid w:val="006C2A67"/>
    <w:rsid w:val="006C5590"/>
    <w:rsid w:val="006C694A"/>
    <w:rsid w:val="006D46F4"/>
    <w:rsid w:val="006D4745"/>
    <w:rsid w:val="006E0E5F"/>
    <w:rsid w:val="006E3DB7"/>
    <w:rsid w:val="006E431D"/>
    <w:rsid w:val="006E4A93"/>
    <w:rsid w:val="006E5133"/>
    <w:rsid w:val="006E6F64"/>
    <w:rsid w:val="006F06C8"/>
    <w:rsid w:val="006F0CBF"/>
    <w:rsid w:val="006F1914"/>
    <w:rsid w:val="006F40E4"/>
    <w:rsid w:val="006F7DEA"/>
    <w:rsid w:val="0070355A"/>
    <w:rsid w:val="00714DB4"/>
    <w:rsid w:val="00715694"/>
    <w:rsid w:val="00725C58"/>
    <w:rsid w:val="00725CEA"/>
    <w:rsid w:val="007261DD"/>
    <w:rsid w:val="0073057B"/>
    <w:rsid w:val="00734598"/>
    <w:rsid w:val="00734AC6"/>
    <w:rsid w:val="00735FE4"/>
    <w:rsid w:val="00736D24"/>
    <w:rsid w:val="00737CAC"/>
    <w:rsid w:val="0074333F"/>
    <w:rsid w:val="0074379A"/>
    <w:rsid w:val="00745E06"/>
    <w:rsid w:val="0074772F"/>
    <w:rsid w:val="00750B77"/>
    <w:rsid w:val="00751AC1"/>
    <w:rsid w:val="00753856"/>
    <w:rsid w:val="00754819"/>
    <w:rsid w:val="00756DA3"/>
    <w:rsid w:val="00757343"/>
    <w:rsid w:val="00761411"/>
    <w:rsid w:val="00765F5B"/>
    <w:rsid w:val="00766490"/>
    <w:rsid w:val="00771AD3"/>
    <w:rsid w:val="0077304B"/>
    <w:rsid w:val="00774705"/>
    <w:rsid w:val="00782F29"/>
    <w:rsid w:val="00792026"/>
    <w:rsid w:val="00795DD3"/>
    <w:rsid w:val="007A0289"/>
    <w:rsid w:val="007A10AA"/>
    <w:rsid w:val="007A2FDB"/>
    <w:rsid w:val="007A385B"/>
    <w:rsid w:val="007A3864"/>
    <w:rsid w:val="007A6034"/>
    <w:rsid w:val="007B05E5"/>
    <w:rsid w:val="007B48CC"/>
    <w:rsid w:val="007B52A1"/>
    <w:rsid w:val="007C4B6D"/>
    <w:rsid w:val="007C6751"/>
    <w:rsid w:val="007C799A"/>
    <w:rsid w:val="007C79AD"/>
    <w:rsid w:val="007D5A58"/>
    <w:rsid w:val="007D77C2"/>
    <w:rsid w:val="007E1BEC"/>
    <w:rsid w:val="007E2E00"/>
    <w:rsid w:val="007E4086"/>
    <w:rsid w:val="007F00A2"/>
    <w:rsid w:val="007F11B4"/>
    <w:rsid w:val="007F2972"/>
    <w:rsid w:val="007F2D7E"/>
    <w:rsid w:val="00802D00"/>
    <w:rsid w:val="00803F35"/>
    <w:rsid w:val="0080619B"/>
    <w:rsid w:val="00811BD3"/>
    <w:rsid w:val="008148BF"/>
    <w:rsid w:val="00821CD1"/>
    <w:rsid w:val="00823013"/>
    <w:rsid w:val="008246AB"/>
    <w:rsid w:val="008253C5"/>
    <w:rsid w:val="00831B8E"/>
    <w:rsid w:val="00846A5B"/>
    <w:rsid w:val="00852226"/>
    <w:rsid w:val="00860A21"/>
    <w:rsid w:val="00861F71"/>
    <w:rsid w:val="008637AB"/>
    <w:rsid w:val="00864D04"/>
    <w:rsid w:val="008653CC"/>
    <w:rsid w:val="00867C8E"/>
    <w:rsid w:val="00871FAF"/>
    <w:rsid w:val="00877151"/>
    <w:rsid w:val="0088194F"/>
    <w:rsid w:val="00883F65"/>
    <w:rsid w:val="008843DE"/>
    <w:rsid w:val="008873B3"/>
    <w:rsid w:val="008909E1"/>
    <w:rsid w:val="00893F93"/>
    <w:rsid w:val="008A1956"/>
    <w:rsid w:val="008A6B16"/>
    <w:rsid w:val="008B3DB2"/>
    <w:rsid w:val="008B71E9"/>
    <w:rsid w:val="008C5F1A"/>
    <w:rsid w:val="008C6987"/>
    <w:rsid w:val="008C78A8"/>
    <w:rsid w:val="008D20C0"/>
    <w:rsid w:val="008D3496"/>
    <w:rsid w:val="008E06A4"/>
    <w:rsid w:val="008F362F"/>
    <w:rsid w:val="00900EAA"/>
    <w:rsid w:val="00905C99"/>
    <w:rsid w:val="00913282"/>
    <w:rsid w:val="00913EB4"/>
    <w:rsid w:val="009146F7"/>
    <w:rsid w:val="00927012"/>
    <w:rsid w:val="00934238"/>
    <w:rsid w:val="00937441"/>
    <w:rsid w:val="009417E2"/>
    <w:rsid w:val="00941C3C"/>
    <w:rsid w:val="0094493D"/>
    <w:rsid w:val="009506CA"/>
    <w:rsid w:val="00953396"/>
    <w:rsid w:val="00960EE3"/>
    <w:rsid w:val="00964271"/>
    <w:rsid w:val="00970E3C"/>
    <w:rsid w:val="00977252"/>
    <w:rsid w:val="0098370F"/>
    <w:rsid w:val="00990F2E"/>
    <w:rsid w:val="0099257B"/>
    <w:rsid w:val="00992BE1"/>
    <w:rsid w:val="00992ED8"/>
    <w:rsid w:val="00997F2E"/>
    <w:rsid w:val="009A46F6"/>
    <w:rsid w:val="009A49E0"/>
    <w:rsid w:val="009A4A6F"/>
    <w:rsid w:val="009A7974"/>
    <w:rsid w:val="009B42B4"/>
    <w:rsid w:val="009C02A7"/>
    <w:rsid w:val="009D1311"/>
    <w:rsid w:val="009D4A69"/>
    <w:rsid w:val="009F11D0"/>
    <w:rsid w:val="009F1C87"/>
    <w:rsid w:val="009F20D7"/>
    <w:rsid w:val="009F33C8"/>
    <w:rsid w:val="00A002BE"/>
    <w:rsid w:val="00A03499"/>
    <w:rsid w:val="00A0592E"/>
    <w:rsid w:val="00A21367"/>
    <w:rsid w:val="00A2179D"/>
    <w:rsid w:val="00A21D4B"/>
    <w:rsid w:val="00A23338"/>
    <w:rsid w:val="00A3006B"/>
    <w:rsid w:val="00A30662"/>
    <w:rsid w:val="00A30D31"/>
    <w:rsid w:val="00A3186D"/>
    <w:rsid w:val="00A40386"/>
    <w:rsid w:val="00A42EDD"/>
    <w:rsid w:val="00A45D52"/>
    <w:rsid w:val="00A5516B"/>
    <w:rsid w:val="00A57CB5"/>
    <w:rsid w:val="00A6509D"/>
    <w:rsid w:val="00A65412"/>
    <w:rsid w:val="00A67F19"/>
    <w:rsid w:val="00A7249A"/>
    <w:rsid w:val="00A72BB5"/>
    <w:rsid w:val="00A73C2B"/>
    <w:rsid w:val="00A75869"/>
    <w:rsid w:val="00A83D47"/>
    <w:rsid w:val="00A84D76"/>
    <w:rsid w:val="00A85BB1"/>
    <w:rsid w:val="00AA1601"/>
    <w:rsid w:val="00AB0DEB"/>
    <w:rsid w:val="00AB5B9C"/>
    <w:rsid w:val="00AC0C14"/>
    <w:rsid w:val="00AC37A4"/>
    <w:rsid w:val="00AC3B55"/>
    <w:rsid w:val="00AC41C6"/>
    <w:rsid w:val="00AD0B90"/>
    <w:rsid w:val="00AD5ADB"/>
    <w:rsid w:val="00AD6812"/>
    <w:rsid w:val="00AD74CD"/>
    <w:rsid w:val="00AE2FD8"/>
    <w:rsid w:val="00AF4A07"/>
    <w:rsid w:val="00B01ECD"/>
    <w:rsid w:val="00B0699D"/>
    <w:rsid w:val="00B11C71"/>
    <w:rsid w:val="00B12A3C"/>
    <w:rsid w:val="00B136FF"/>
    <w:rsid w:val="00B157B6"/>
    <w:rsid w:val="00B201A7"/>
    <w:rsid w:val="00B20308"/>
    <w:rsid w:val="00B259BF"/>
    <w:rsid w:val="00B31E0E"/>
    <w:rsid w:val="00B354A3"/>
    <w:rsid w:val="00B376E5"/>
    <w:rsid w:val="00B539FC"/>
    <w:rsid w:val="00B560AE"/>
    <w:rsid w:val="00B622B2"/>
    <w:rsid w:val="00B63217"/>
    <w:rsid w:val="00B640A6"/>
    <w:rsid w:val="00B64CA1"/>
    <w:rsid w:val="00B67466"/>
    <w:rsid w:val="00B72D68"/>
    <w:rsid w:val="00B767BB"/>
    <w:rsid w:val="00B82900"/>
    <w:rsid w:val="00B8343E"/>
    <w:rsid w:val="00B8495A"/>
    <w:rsid w:val="00B8510C"/>
    <w:rsid w:val="00BA25ED"/>
    <w:rsid w:val="00BA4F2F"/>
    <w:rsid w:val="00BB690B"/>
    <w:rsid w:val="00BC3EFD"/>
    <w:rsid w:val="00BC468D"/>
    <w:rsid w:val="00BD08DE"/>
    <w:rsid w:val="00BD0999"/>
    <w:rsid w:val="00BD2FD3"/>
    <w:rsid w:val="00BD6677"/>
    <w:rsid w:val="00BD726F"/>
    <w:rsid w:val="00BD78A3"/>
    <w:rsid w:val="00BE21F6"/>
    <w:rsid w:val="00BF241D"/>
    <w:rsid w:val="00BF336F"/>
    <w:rsid w:val="00BF5ECE"/>
    <w:rsid w:val="00C02270"/>
    <w:rsid w:val="00C06C6A"/>
    <w:rsid w:val="00C13072"/>
    <w:rsid w:val="00C13F07"/>
    <w:rsid w:val="00C16047"/>
    <w:rsid w:val="00C20206"/>
    <w:rsid w:val="00C31A8F"/>
    <w:rsid w:val="00C36C89"/>
    <w:rsid w:val="00C37286"/>
    <w:rsid w:val="00C40584"/>
    <w:rsid w:val="00C40835"/>
    <w:rsid w:val="00C436E4"/>
    <w:rsid w:val="00C437D7"/>
    <w:rsid w:val="00C44DA0"/>
    <w:rsid w:val="00C4772D"/>
    <w:rsid w:val="00C5262A"/>
    <w:rsid w:val="00C60B74"/>
    <w:rsid w:val="00C63D23"/>
    <w:rsid w:val="00C74B7D"/>
    <w:rsid w:val="00C77293"/>
    <w:rsid w:val="00C80DCB"/>
    <w:rsid w:val="00C841E0"/>
    <w:rsid w:val="00C86CB8"/>
    <w:rsid w:val="00C875A7"/>
    <w:rsid w:val="00C95E7B"/>
    <w:rsid w:val="00C96E1F"/>
    <w:rsid w:val="00C9770E"/>
    <w:rsid w:val="00CA1D7A"/>
    <w:rsid w:val="00CA5A09"/>
    <w:rsid w:val="00CA74F5"/>
    <w:rsid w:val="00CB1CA2"/>
    <w:rsid w:val="00CB1F72"/>
    <w:rsid w:val="00CB300F"/>
    <w:rsid w:val="00CB5236"/>
    <w:rsid w:val="00CB52C1"/>
    <w:rsid w:val="00CC14E3"/>
    <w:rsid w:val="00CD4B36"/>
    <w:rsid w:val="00CE11CC"/>
    <w:rsid w:val="00CE3ABF"/>
    <w:rsid w:val="00CE44C9"/>
    <w:rsid w:val="00CE5136"/>
    <w:rsid w:val="00CE6E02"/>
    <w:rsid w:val="00CE7D29"/>
    <w:rsid w:val="00CF3149"/>
    <w:rsid w:val="00CF4672"/>
    <w:rsid w:val="00CF717E"/>
    <w:rsid w:val="00CF7CCD"/>
    <w:rsid w:val="00D002E1"/>
    <w:rsid w:val="00D02CBE"/>
    <w:rsid w:val="00D10A0C"/>
    <w:rsid w:val="00D11AA5"/>
    <w:rsid w:val="00D156F6"/>
    <w:rsid w:val="00D2130A"/>
    <w:rsid w:val="00D23F51"/>
    <w:rsid w:val="00D2653F"/>
    <w:rsid w:val="00D2788F"/>
    <w:rsid w:val="00D27938"/>
    <w:rsid w:val="00D33FCC"/>
    <w:rsid w:val="00D35000"/>
    <w:rsid w:val="00D3533A"/>
    <w:rsid w:val="00D44FD0"/>
    <w:rsid w:val="00D537B2"/>
    <w:rsid w:val="00D53A5C"/>
    <w:rsid w:val="00D619A3"/>
    <w:rsid w:val="00D61A2B"/>
    <w:rsid w:val="00D61FA1"/>
    <w:rsid w:val="00D80E07"/>
    <w:rsid w:val="00D84F81"/>
    <w:rsid w:val="00D87A85"/>
    <w:rsid w:val="00D91942"/>
    <w:rsid w:val="00D921DD"/>
    <w:rsid w:val="00D95F6A"/>
    <w:rsid w:val="00DC1096"/>
    <w:rsid w:val="00DC4B59"/>
    <w:rsid w:val="00DC6130"/>
    <w:rsid w:val="00DC709C"/>
    <w:rsid w:val="00DD6043"/>
    <w:rsid w:val="00DD6494"/>
    <w:rsid w:val="00DF057A"/>
    <w:rsid w:val="00DF0E9D"/>
    <w:rsid w:val="00DF7615"/>
    <w:rsid w:val="00E008A1"/>
    <w:rsid w:val="00E02F2D"/>
    <w:rsid w:val="00E12E26"/>
    <w:rsid w:val="00E22A1C"/>
    <w:rsid w:val="00E413FD"/>
    <w:rsid w:val="00E5387F"/>
    <w:rsid w:val="00E56BC8"/>
    <w:rsid w:val="00E573F3"/>
    <w:rsid w:val="00E61A01"/>
    <w:rsid w:val="00E6386B"/>
    <w:rsid w:val="00E67573"/>
    <w:rsid w:val="00E72A12"/>
    <w:rsid w:val="00E739A3"/>
    <w:rsid w:val="00E83767"/>
    <w:rsid w:val="00E90E39"/>
    <w:rsid w:val="00EA0440"/>
    <w:rsid w:val="00EA1729"/>
    <w:rsid w:val="00EA6FDD"/>
    <w:rsid w:val="00EB1032"/>
    <w:rsid w:val="00EB38AE"/>
    <w:rsid w:val="00EB3A65"/>
    <w:rsid w:val="00EB6CAA"/>
    <w:rsid w:val="00EC3305"/>
    <w:rsid w:val="00EC64FA"/>
    <w:rsid w:val="00ED4054"/>
    <w:rsid w:val="00EE0825"/>
    <w:rsid w:val="00EE0BF2"/>
    <w:rsid w:val="00EE566D"/>
    <w:rsid w:val="00EE7897"/>
    <w:rsid w:val="00EF031F"/>
    <w:rsid w:val="00EF1D49"/>
    <w:rsid w:val="00EF6D3E"/>
    <w:rsid w:val="00F01243"/>
    <w:rsid w:val="00F01FE6"/>
    <w:rsid w:val="00F0422F"/>
    <w:rsid w:val="00F04DFB"/>
    <w:rsid w:val="00F11B41"/>
    <w:rsid w:val="00F1312C"/>
    <w:rsid w:val="00F15B98"/>
    <w:rsid w:val="00F17A4A"/>
    <w:rsid w:val="00F3199C"/>
    <w:rsid w:val="00F4144D"/>
    <w:rsid w:val="00F43125"/>
    <w:rsid w:val="00F442A9"/>
    <w:rsid w:val="00F447E2"/>
    <w:rsid w:val="00F45AAA"/>
    <w:rsid w:val="00F47171"/>
    <w:rsid w:val="00F5076F"/>
    <w:rsid w:val="00F512EE"/>
    <w:rsid w:val="00F526D4"/>
    <w:rsid w:val="00F61B18"/>
    <w:rsid w:val="00F70BD9"/>
    <w:rsid w:val="00F73485"/>
    <w:rsid w:val="00F75086"/>
    <w:rsid w:val="00F75123"/>
    <w:rsid w:val="00F80C90"/>
    <w:rsid w:val="00F86A44"/>
    <w:rsid w:val="00F90AED"/>
    <w:rsid w:val="00F9145C"/>
    <w:rsid w:val="00F91ABD"/>
    <w:rsid w:val="00F92011"/>
    <w:rsid w:val="00F94F51"/>
    <w:rsid w:val="00F95947"/>
    <w:rsid w:val="00F96480"/>
    <w:rsid w:val="00FA2235"/>
    <w:rsid w:val="00FB2E4C"/>
    <w:rsid w:val="00FB46C9"/>
    <w:rsid w:val="00FC12AE"/>
    <w:rsid w:val="00FD0799"/>
    <w:rsid w:val="00FD1C87"/>
    <w:rsid w:val="00FD4708"/>
    <w:rsid w:val="00FE116B"/>
    <w:rsid w:val="00FE23F9"/>
    <w:rsid w:val="00FE509F"/>
    <w:rsid w:val="00FE6F21"/>
    <w:rsid w:val="00FF3145"/>
    <w:rsid w:val="00FF75EE"/>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00" fill="f" fillcolor="white" stroke="f">
      <v:fill color="white" on="f"/>
      <v:stroke on="f"/>
    </o:shapedefaults>
    <o:shapelayout v:ext="edit">
      <o:idmap v:ext="edit" data="1"/>
    </o:shapelayout>
  </w:shapeDefaults>
  <w:doNotEmbedSmartTags/>
  <w:decimalSymbol w:val="."/>
  <w:listSeparator w:val=","/>
  <w14:docId w14:val="16FBA30F"/>
  <w15:docId w15:val="{B20A6266-4DA8-4F52-BB80-0C35B431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uiPriority w:val="34"/>
    <w:qFormat/>
    <w:rsid w:val="00054FA2"/>
    <w:pPr>
      <w:ind w:left="720"/>
      <w:contextualSpacing/>
    </w:pPr>
  </w:style>
  <w:style w:type="character" w:styleId="CommentReference">
    <w:name w:val="annotation reference"/>
    <w:basedOn w:val="DefaultParagraphFont"/>
    <w:semiHidden/>
    <w:unhideWhenUsed/>
    <w:rsid w:val="00BF241D"/>
    <w:rPr>
      <w:sz w:val="16"/>
      <w:szCs w:val="16"/>
    </w:rPr>
  </w:style>
  <w:style w:type="paragraph" w:styleId="CommentText">
    <w:name w:val="annotation text"/>
    <w:basedOn w:val="Normal"/>
    <w:link w:val="CommentTextChar"/>
    <w:semiHidden/>
    <w:unhideWhenUsed/>
    <w:rsid w:val="00BF241D"/>
    <w:pPr>
      <w:spacing w:line="240" w:lineRule="auto"/>
    </w:pPr>
    <w:rPr>
      <w:sz w:val="20"/>
    </w:rPr>
  </w:style>
  <w:style w:type="character" w:customStyle="1" w:styleId="CommentTextChar">
    <w:name w:val="Comment Text Char"/>
    <w:basedOn w:val="DefaultParagraphFont"/>
    <w:link w:val="CommentText"/>
    <w:semiHidden/>
    <w:rsid w:val="00BF241D"/>
    <w:rPr>
      <w:rFonts w:ascii="Arial" w:hAnsi="Arial"/>
      <w:color w:val="000000"/>
    </w:rPr>
  </w:style>
  <w:style w:type="paragraph" w:styleId="CommentSubject">
    <w:name w:val="annotation subject"/>
    <w:basedOn w:val="CommentText"/>
    <w:next w:val="CommentText"/>
    <w:link w:val="CommentSubjectChar"/>
    <w:semiHidden/>
    <w:unhideWhenUsed/>
    <w:rsid w:val="00BF241D"/>
    <w:rPr>
      <w:b/>
      <w:bCs/>
    </w:rPr>
  </w:style>
  <w:style w:type="character" w:customStyle="1" w:styleId="CommentSubjectChar">
    <w:name w:val="Comment Subject Char"/>
    <w:basedOn w:val="CommentTextChar"/>
    <w:link w:val="CommentSubject"/>
    <w:semiHidden/>
    <w:rsid w:val="00BF241D"/>
    <w:rPr>
      <w:rFonts w:ascii="Arial" w:hAnsi="Arial"/>
      <w:b/>
      <w:bCs/>
      <w:color w:val="000000"/>
    </w:rPr>
  </w:style>
  <w:style w:type="character" w:customStyle="1" w:styleId="apple-converted-space">
    <w:name w:val="apple-converted-space"/>
    <w:basedOn w:val="DefaultParagraphFont"/>
    <w:rsid w:val="005E223B"/>
  </w:style>
  <w:style w:type="character" w:styleId="FollowedHyperlink">
    <w:name w:val="FollowedHyperlink"/>
    <w:basedOn w:val="DefaultParagraphFont"/>
    <w:rsid w:val="00371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5643">
      <w:bodyDiv w:val="1"/>
      <w:marLeft w:val="0"/>
      <w:marRight w:val="0"/>
      <w:marTop w:val="0"/>
      <w:marBottom w:val="0"/>
      <w:divBdr>
        <w:top w:val="none" w:sz="0" w:space="0" w:color="auto"/>
        <w:left w:val="none" w:sz="0" w:space="0" w:color="auto"/>
        <w:bottom w:val="none" w:sz="0" w:space="0" w:color="auto"/>
        <w:right w:val="none" w:sz="0" w:space="0" w:color="auto"/>
      </w:divBdr>
    </w:div>
    <w:div w:id="1446847817">
      <w:bodyDiv w:val="1"/>
      <w:marLeft w:val="0"/>
      <w:marRight w:val="0"/>
      <w:marTop w:val="0"/>
      <w:marBottom w:val="0"/>
      <w:divBdr>
        <w:top w:val="none" w:sz="0" w:space="0" w:color="auto"/>
        <w:left w:val="none" w:sz="0" w:space="0" w:color="auto"/>
        <w:bottom w:val="none" w:sz="0" w:space="0" w:color="auto"/>
        <w:right w:val="none" w:sz="0" w:space="0" w:color="auto"/>
      </w:divBdr>
    </w:div>
    <w:div w:id="1504129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hindustrial.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aseih.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seih.com/northamerica/en-us/hom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4499-1A85-4DE7-AC5D-9C494BB97D19}"/>
</file>

<file path=customXml/itemProps2.xml><?xml version="1.0" encoding="utf-8"?>
<ds:datastoreItem xmlns:ds="http://schemas.openxmlformats.org/officeDocument/2006/customXml" ds:itemID="{BC75F306-659D-42F4-87B3-FC010DE4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Case IH_Writers Draft Dealer Conference Awards_2302_2016</vt:lpstr>
    </vt:vector>
  </TitlesOfParts>
  <Company>FIATGROUP</Company>
  <LinksUpToDate>false</LinksUpToDate>
  <CharactersWithSpaces>6162</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IH_Writers Draft Dealer Conference Awards_2302_2016</dc:title>
  <dc:creator>Administrator</dc:creator>
  <cp:lastModifiedBy>Kylie Galbraith</cp:lastModifiedBy>
  <cp:revision>3</cp:revision>
  <cp:lastPrinted>2018-02-16T05:51:00Z</cp:lastPrinted>
  <dcterms:created xsi:type="dcterms:W3CDTF">2018-02-16T05:27:00Z</dcterms:created>
  <dcterms:modified xsi:type="dcterms:W3CDTF">2018-02-16T05:53:00Z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131894f4-b075-4c1d-8c6f-ff0c27d94629</vt:lpwstr>
  </property>
  <property fmtid="{D5CDD505-2E9C-101B-9397-08002B2CF9AE}" pid="3" name="bjSaver">
    <vt:lpwstr>h9JNhizm5s+AS2yM2r5cLHpcG38pFlDn</vt:lpwstr>
  </property>
  <property fmtid="{D5CDD505-2E9C-101B-9397-08002B2CF9AE}" pid="4" name="bjDocumentSecurityLabel">
    <vt:lpwstr>CNH Industrial: GENERAL BUSINESS [Minor prejudice to Company from unauthorised disclosure.]</vt:lpwstr>
  </property>
  <property fmtid="{D5CDD505-2E9C-101B-9397-08002B2CF9AE}" pid="5" name="CNH-LabelledBy:">
    <vt:lpwstr>F45987A,26/02/2016 3:29:32 PM,GENERAL BUSINESS</vt:lpwstr>
  </property>
  <property fmtid="{D5CDD505-2E9C-101B-9397-08002B2CF9AE}" pid="6" name="CNH-Classification">
    <vt:lpwstr>[GENERAL BUSINESS]</vt:lpwstr>
  </property>
  <property fmtid="{D5CDD505-2E9C-101B-9397-08002B2CF9AE}" pid="7" name="bjDocumentLabelXML">
    <vt:lpwstr>&lt;?xml version="1.0" encoding="us-ascii"?&gt;&lt;sisl xmlns:xsd="http://www.w3.org/2001/XMLSchema" xmlns:xsi="http://www.w3.org/2001/XMLSchema-instance"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LabelRefreshRequired">
    <vt:lpwstr>FileClassifier</vt:lpwstr>
  </property>
</Properties>
</file>